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13D" w:rsidRDefault="0004113D" w:rsidP="0004113D">
      <w:pPr>
        <w:jc w:val="right"/>
        <w:rPr>
          <w:rFonts w:ascii="Times New Roman" w:hAnsi="Times New Roman"/>
          <w:sz w:val="28"/>
          <w:szCs w:val="28"/>
        </w:rPr>
      </w:pPr>
      <w:r>
        <w:rPr>
          <w:rFonts w:ascii="Times New Roman" w:hAnsi="Times New Roman"/>
          <w:sz w:val="28"/>
          <w:szCs w:val="28"/>
        </w:rPr>
        <w:t>ПРОЕКТ</w:t>
      </w:r>
    </w:p>
    <w:p w:rsidR="0004113D" w:rsidRDefault="0004113D" w:rsidP="0004113D">
      <w:pPr>
        <w:jc w:val="right"/>
        <w:rPr>
          <w:rFonts w:ascii="Times New Roman" w:hAnsi="Times New Roman"/>
          <w:sz w:val="28"/>
          <w:szCs w:val="28"/>
        </w:rPr>
      </w:pPr>
    </w:p>
    <w:p w:rsidR="0004113D" w:rsidRDefault="0004113D" w:rsidP="0004113D">
      <w:pPr>
        <w:rPr>
          <w:rFonts w:ascii="Calibri" w:hAnsi="Calibri"/>
          <w:sz w:val="26"/>
          <w:szCs w:val="20"/>
        </w:rPr>
      </w:pPr>
    </w:p>
    <w:p w:rsidR="0004113D" w:rsidRDefault="0004113D" w:rsidP="0004113D">
      <w:pPr>
        <w:rPr>
          <w:rFonts w:ascii="Calibri" w:hAnsi="Calibri"/>
        </w:rPr>
      </w:pPr>
    </w:p>
    <w:p w:rsidR="0004113D" w:rsidRDefault="0004113D" w:rsidP="0004113D">
      <w:pPr>
        <w:jc w:val="center"/>
        <w:rPr>
          <w:rFonts w:ascii="Calibri" w:hAnsi="Calibri"/>
        </w:rPr>
      </w:pPr>
    </w:p>
    <w:p w:rsidR="0004113D" w:rsidRDefault="0004113D" w:rsidP="0004113D">
      <w:pPr>
        <w:rPr>
          <w:rFonts w:ascii="Antiqua" w:hAnsi="Antiqua"/>
        </w:rPr>
      </w:pPr>
      <w:r>
        <w:rPr>
          <w:rFonts w:ascii="Antiqua" w:hAnsi="Antiqua"/>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6pt;margin-top:-48.3pt;width:34.3pt;height:51.3pt;z-index:-251658240;mso-wrap-edited:f" wrapcoords="-584 0 -584 17486 6422 21257 8757 21257 12259 21257 14595 21257 21600 17486 21600 0 -584 0" fillcolor="blue" strokecolor="green">
            <v:fill color2="yellow" angle="-135" focus="100%" type="gradient"/>
            <v:imagedata r:id="rId4" o:title="" gain="2147483647f" blacklevel="-.25"/>
            <w10:wrap side="largest"/>
            <w10:anchorlock/>
          </v:shape>
          <o:OLEObject Type="Embed" ProgID="Word.Picture.8" ShapeID="_x0000_s1026" DrawAspect="Content" ObjectID="_1617003823" r:id="rId5"/>
        </w:pict>
      </w:r>
    </w:p>
    <w:p w:rsidR="0004113D" w:rsidRDefault="0004113D" w:rsidP="0004113D">
      <w:pPr>
        <w:spacing w:after="120"/>
        <w:jc w:val="center"/>
        <w:rPr>
          <w:rFonts w:ascii="Times New Roman" w:hAnsi="Times New Roman"/>
          <w:sz w:val="28"/>
          <w:szCs w:val="28"/>
        </w:rPr>
      </w:pPr>
      <w:r>
        <w:rPr>
          <w:rFonts w:ascii="Times New Roman" w:hAnsi="Times New Roman"/>
          <w:sz w:val="28"/>
          <w:szCs w:val="28"/>
        </w:rPr>
        <w:t>УКРАЇНА</w:t>
      </w:r>
    </w:p>
    <w:p w:rsidR="0004113D" w:rsidRDefault="0004113D" w:rsidP="0004113D">
      <w:pPr>
        <w:spacing w:after="120"/>
        <w:jc w:val="center"/>
        <w:rPr>
          <w:rFonts w:ascii="Times New Roman" w:hAnsi="Times New Roman"/>
          <w:sz w:val="28"/>
          <w:szCs w:val="28"/>
        </w:rPr>
      </w:pPr>
      <w:r>
        <w:rPr>
          <w:rFonts w:ascii="Times New Roman" w:hAnsi="Times New Roman"/>
          <w:sz w:val="28"/>
          <w:szCs w:val="28"/>
        </w:rPr>
        <w:t>РОЗДОЛЬСЬКА СІЛЬСЬКА РАДА</w:t>
      </w:r>
    </w:p>
    <w:p w:rsidR="0004113D" w:rsidRDefault="0004113D" w:rsidP="0004113D">
      <w:pPr>
        <w:spacing w:after="120"/>
        <w:jc w:val="center"/>
        <w:rPr>
          <w:rFonts w:ascii="Times New Roman" w:hAnsi="Times New Roman"/>
          <w:sz w:val="28"/>
          <w:szCs w:val="28"/>
        </w:rPr>
      </w:pPr>
      <w:proofErr w:type="spellStart"/>
      <w:r>
        <w:rPr>
          <w:rFonts w:ascii="Times New Roman" w:hAnsi="Times New Roman"/>
          <w:sz w:val="28"/>
          <w:szCs w:val="28"/>
        </w:rPr>
        <w:t>Михайлівський</w:t>
      </w:r>
      <w:proofErr w:type="spellEnd"/>
      <w:r>
        <w:rPr>
          <w:rFonts w:ascii="Times New Roman" w:hAnsi="Times New Roman"/>
          <w:sz w:val="28"/>
          <w:szCs w:val="28"/>
        </w:rPr>
        <w:t xml:space="preserve"> район </w:t>
      </w:r>
      <w:proofErr w:type="spellStart"/>
      <w:r>
        <w:rPr>
          <w:rFonts w:ascii="Times New Roman" w:hAnsi="Times New Roman"/>
          <w:sz w:val="28"/>
          <w:szCs w:val="28"/>
        </w:rPr>
        <w:t>Запорізька</w:t>
      </w:r>
      <w:proofErr w:type="spellEnd"/>
      <w:r>
        <w:rPr>
          <w:rFonts w:ascii="Times New Roman" w:hAnsi="Times New Roman"/>
          <w:sz w:val="28"/>
          <w:szCs w:val="28"/>
        </w:rPr>
        <w:t xml:space="preserve"> область</w:t>
      </w:r>
    </w:p>
    <w:p w:rsidR="0004113D" w:rsidRDefault="0004113D" w:rsidP="0004113D">
      <w:pPr>
        <w:pStyle w:val="a8"/>
        <w:spacing w:before="120" w:after="0"/>
        <w:rPr>
          <w:rFonts w:ascii="Times New Roman" w:hAnsi="Times New Roman"/>
          <w:b w:val="0"/>
          <w:noProof/>
          <w:sz w:val="28"/>
          <w:szCs w:val="28"/>
        </w:rPr>
      </w:pPr>
      <w:r>
        <w:rPr>
          <w:rFonts w:ascii="Times New Roman" w:hAnsi="Times New Roman"/>
          <w:b w:val="0"/>
          <w:noProof/>
          <w:sz w:val="28"/>
          <w:szCs w:val="28"/>
          <w:lang w:val="ru-RU"/>
        </w:rPr>
        <w:t>Код згідно з КОАТУУ</w:t>
      </w:r>
      <w:r>
        <w:rPr>
          <w:rFonts w:ascii="Times New Roman" w:hAnsi="Times New Roman"/>
          <w:b w:val="0"/>
          <w:noProof/>
          <w:sz w:val="28"/>
          <w:szCs w:val="28"/>
        </w:rPr>
        <w:t xml:space="preserve"> 04352492</w:t>
      </w:r>
    </w:p>
    <w:p w:rsidR="0004113D" w:rsidRDefault="0004113D" w:rsidP="0004113D">
      <w:pPr>
        <w:spacing w:after="120"/>
        <w:rPr>
          <w:rFonts w:ascii="Times New Roman" w:hAnsi="Times New Roman"/>
          <w:sz w:val="28"/>
          <w:szCs w:val="28"/>
        </w:rPr>
      </w:pPr>
    </w:p>
    <w:p w:rsidR="0004113D" w:rsidRDefault="0004113D" w:rsidP="0004113D">
      <w:pPr>
        <w:spacing w:after="120"/>
        <w:jc w:val="center"/>
        <w:rPr>
          <w:rFonts w:ascii="Times New Roman" w:hAnsi="Times New Roman"/>
          <w:sz w:val="28"/>
          <w:szCs w:val="28"/>
          <w:lang w:val="uk-UA"/>
        </w:rPr>
      </w:pPr>
      <w:proofErr w:type="spellStart"/>
      <w:r>
        <w:rPr>
          <w:rFonts w:ascii="Times New Roman" w:hAnsi="Times New Roman"/>
          <w:sz w:val="28"/>
          <w:szCs w:val="28"/>
        </w:rPr>
        <w:t>сьомого</w:t>
      </w:r>
      <w:proofErr w:type="spellEnd"/>
      <w:r>
        <w:rPr>
          <w:rFonts w:ascii="Times New Roman" w:hAnsi="Times New Roman"/>
          <w:sz w:val="28"/>
          <w:szCs w:val="28"/>
        </w:rPr>
        <w:t xml:space="preserve"> </w:t>
      </w:r>
      <w:proofErr w:type="spellStart"/>
      <w:r>
        <w:rPr>
          <w:rFonts w:ascii="Times New Roman" w:hAnsi="Times New Roman"/>
          <w:sz w:val="28"/>
          <w:szCs w:val="28"/>
        </w:rPr>
        <w:t>скликання</w:t>
      </w:r>
      <w:proofErr w:type="spellEnd"/>
    </w:p>
    <w:p w:rsidR="0004113D" w:rsidRDefault="0004113D" w:rsidP="0004113D">
      <w:pPr>
        <w:spacing w:after="120"/>
        <w:jc w:val="center"/>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сесія</w:t>
      </w:r>
      <w:proofErr w:type="spellEnd"/>
    </w:p>
    <w:p w:rsidR="0004113D" w:rsidRDefault="0004113D" w:rsidP="0004113D">
      <w:pPr>
        <w:spacing w:after="120"/>
        <w:jc w:val="center"/>
        <w:rPr>
          <w:rFonts w:ascii="Times New Roman" w:hAnsi="Times New Roman"/>
          <w:sz w:val="28"/>
          <w:szCs w:val="28"/>
        </w:rPr>
      </w:pPr>
      <w:proofErr w:type="gramStart"/>
      <w:r>
        <w:rPr>
          <w:rFonts w:ascii="Times New Roman" w:hAnsi="Times New Roman"/>
          <w:sz w:val="28"/>
          <w:szCs w:val="28"/>
        </w:rPr>
        <w:t>Р</w:t>
      </w:r>
      <w:proofErr w:type="gramEnd"/>
      <w:r>
        <w:rPr>
          <w:rFonts w:ascii="Times New Roman" w:hAnsi="Times New Roman"/>
          <w:sz w:val="28"/>
          <w:szCs w:val="28"/>
        </w:rPr>
        <w:t xml:space="preserve">ІШЕННЯ  </w:t>
      </w:r>
    </w:p>
    <w:p w:rsidR="0004113D" w:rsidRDefault="0004113D" w:rsidP="0004113D">
      <w:pPr>
        <w:spacing w:after="120"/>
        <w:jc w:val="both"/>
        <w:rPr>
          <w:rFonts w:ascii="Times New Roman" w:hAnsi="Times New Roman"/>
          <w:sz w:val="28"/>
          <w:szCs w:val="28"/>
        </w:rPr>
      </w:pPr>
      <w:r>
        <w:rPr>
          <w:rFonts w:ascii="Times New Roman" w:hAnsi="Times New Roman"/>
          <w:sz w:val="28"/>
          <w:szCs w:val="28"/>
        </w:rPr>
        <w:t xml:space="preserve">_________  2019 </w:t>
      </w:r>
      <w:proofErr w:type="spellStart"/>
      <w:proofErr w:type="gramStart"/>
      <w:r>
        <w:rPr>
          <w:rFonts w:ascii="Times New Roman" w:hAnsi="Times New Roman"/>
          <w:sz w:val="28"/>
          <w:szCs w:val="28"/>
        </w:rPr>
        <w:t>р</w:t>
      </w:r>
      <w:proofErr w:type="spellEnd"/>
      <w:proofErr w:type="gramEnd"/>
      <w:r>
        <w:rPr>
          <w:rFonts w:ascii="Times New Roman" w:hAnsi="Times New Roman"/>
          <w:sz w:val="28"/>
          <w:szCs w:val="28"/>
        </w:rPr>
        <w:t xml:space="preserve">                                                            №</w:t>
      </w:r>
    </w:p>
    <w:p w:rsidR="0004113D" w:rsidRDefault="0004113D" w:rsidP="0004113D">
      <w:pPr>
        <w:pStyle w:val="ShapkaDocumentu"/>
        <w:spacing w:after="0" w:line="240" w:lineRule="atLeast"/>
        <w:ind w:left="0"/>
        <w:jc w:val="left"/>
        <w:rPr>
          <w:rFonts w:ascii="Times New Roman" w:hAnsi="Times New Roman"/>
          <w:noProof/>
          <w:sz w:val="28"/>
          <w:szCs w:val="28"/>
          <w:lang w:val="ru-RU"/>
        </w:rPr>
      </w:pPr>
      <w:r>
        <w:rPr>
          <w:rFonts w:ascii="Times New Roman" w:hAnsi="Times New Roman"/>
          <w:noProof/>
          <w:sz w:val="28"/>
          <w:szCs w:val="28"/>
          <w:lang w:val="ru-RU"/>
        </w:rPr>
        <w:t xml:space="preserve">Про встановлення ставок та </w:t>
      </w:r>
    </w:p>
    <w:p w:rsidR="0004113D" w:rsidRDefault="0004113D" w:rsidP="0004113D">
      <w:pPr>
        <w:pStyle w:val="ShapkaDocumentu"/>
        <w:spacing w:after="0" w:line="240" w:lineRule="atLeast"/>
        <w:ind w:left="0"/>
        <w:jc w:val="left"/>
        <w:rPr>
          <w:rFonts w:ascii="Times New Roman" w:hAnsi="Times New Roman"/>
          <w:noProof/>
          <w:sz w:val="28"/>
          <w:szCs w:val="28"/>
          <w:lang w:val="ru-RU"/>
        </w:rPr>
      </w:pPr>
      <w:r>
        <w:rPr>
          <w:rFonts w:ascii="Times New Roman" w:hAnsi="Times New Roman"/>
          <w:noProof/>
          <w:sz w:val="28"/>
          <w:szCs w:val="28"/>
          <w:lang w:val="ru-RU"/>
        </w:rPr>
        <w:t xml:space="preserve">пільг із сплати земельного </w:t>
      </w:r>
    </w:p>
    <w:p w:rsidR="0004113D" w:rsidRDefault="0004113D" w:rsidP="0004113D">
      <w:pPr>
        <w:pStyle w:val="ShapkaDocumentu"/>
        <w:spacing w:after="0" w:line="240" w:lineRule="atLeast"/>
        <w:ind w:left="0"/>
        <w:jc w:val="left"/>
        <w:rPr>
          <w:rFonts w:ascii="Times New Roman" w:hAnsi="Times New Roman"/>
          <w:b/>
          <w:noProof/>
          <w:sz w:val="24"/>
          <w:szCs w:val="24"/>
          <w:lang w:val="ru-RU"/>
        </w:rPr>
      </w:pPr>
      <w:r>
        <w:rPr>
          <w:rFonts w:ascii="Times New Roman" w:hAnsi="Times New Roman"/>
          <w:noProof/>
          <w:sz w:val="28"/>
          <w:szCs w:val="28"/>
          <w:lang w:val="ru-RU"/>
        </w:rPr>
        <w:t xml:space="preserve">податку на </w:t>
      </w:r>
      <w:r>
        <w:rPr>
          <w:rFonts w:ascii="Times New Roman" w:hAnsi="Times New Roman"/>
          <w:noProof/>
          <w:sz w:val="28"/>
          <w:szCs w:val="28"/>
        </w:rPr>
        <w:t>2020</w:t>
      </w:r>
      <w:r>
        <w:rPr>
          <w:rFonts w:ascii="Times New Roman" w:hAnsi="Times New Roman"/>
          <w:noProof/>
          <w:sz w:val="28"/>
          <w:szCs w:val="28"/>
          <w:lang w:val="ru-RU"/>
        </w:rPr>
        <w:t xml:space="preserve"> рік</w:t>
      </w:r>
    </w:p>
    <w:p w:rsidR="0004113D" w:rsidRDefault="0004113D" w:rsidP="0004113D">
      <w:pPr>
        <w:pStyle w:val="a8"/>
        <w:spacing w:before="120"/>
        <w:rPr>
          <w:rFonts w:ascii="Times New Roman" w:hAnsi="Times New Roman"/>
          <w:b w:val="0"/>
          <w:noProof/>
          <w:sz w:val="24"/>
          <w:szCs w:val="24"/>
          <w:lang w:val="ru-RU"/>
        </w:rPr>
      </w:pPr>
    </w:p>
    <w:p w:rsidR="0004113D" w:rsidRDefault="0004113D" w:rsidP="0004113D">
      <w:pPr>
        <w:pStyle w:val="a7"/>
        <w:jc w:val="both"/>
        <w:rPr>
          <w:rFonts w:ascii="Times New Roman" w:hAnsi="Times New Roman"/>
          <w:noProof/>
          <w:sz w:val="28"/>
          <w:szCs w:val="28"/>
        </w:rPr>
      </w:pPr>
      <w:proofErr w:type="gramStart"/>
      <w:r>
        <w:rPr>
          <w:rFonts w:ascii="Times New Roman" w:hAnsi="Times New Roman"/>
          <w:noProof/>
          <w:sz w:val="28"/>
          <w:szCs w:val="28"/>
          <w:lang w:val="ru-RU"/>
        </w:rPr>
        <w:t xml:space="preserve">Відповідно до статті 7 пункту 12.3 статті 12 керуючись абзацами другим і третім пункту 284.1 статті 284 Податкового кодексу України та пунктом 24 частини першої статті 26 Закону України “Про місцеве самоврядування в Україні”, та Закону України «Про засади державної регуляторної політики у сфері господарської діяльності» </w:t>
      </w:r>
      <w:r>
        <w:rPr>
          <w:rFonts w:ascii="Times New Roman" w:hAnsi="Times New Roman"/>
          <w:noProof/>
          <w:sz w:val="28"/>
          <w:szCs w:val="28"/>
        </w:rPr>
        <w:t xml:space="preserve">Роздольська сільська рада </w:t>
      </w:r>
      <w:proofErr w:type="gramEnd"/>
    </w:p>
    <w:p w:rsidR="0004113D" w:rsidRDefault="0004113D" w:rsidP="0004113D">
      <w:pPr>
        <w:pStyle w:val="a7"/>
        <w:spacing w:before="240"/>
        <w:ind w:firstLine="0"/>
        <w:jc w:val="both"/>
        <w:rPr>
          <w:rFonts w:ascii="Times New Roman" w:hAnsi="Times New Roman"/>
          <w:noProof/>
          <w:sz w:val="28"/>
          <w:szCs w:val="28"/>
          <w:lang w:val="ru-RU"/>
        </w:rPr>
      </w:pPr>
      <w:r>
        <w:rPr>
          <w:rFonts w:ascii="Times New Roman" w:hAnsi="Times New Roman"/>
          <w:noProof/>
          <w:sz w:val="28"/>
          <w:szCs w:val="28"/>
          <w:lang w:val="ru-RU"/>
        </w:rPr>
        <w:t>ВИРІШИЛА:</w:t>
      </w:r>
    </w:p>
    <w:p w:rsidR="0004113D" w:rsidRDefault="0004113D" w:rsidP="0004113D">
      <w:pPr>
        <w:pStyle w:val="a7"/>
        <w:jc w:val="both"/>
        <w:rPr>
          <w:rFonts w:ascii="Times New Roman" w:hAnsi="Times New Roman"/>
          <w:noProof/>
          <w:sz w:val="28"/>
          <w:szCs w:val="28"/>
          <w:lang w:val="ru-RU"/>
        </w:rPr>
      </w:pPr>
      <w:r>
        <w:rPr>
          <w:rFonts w:ascii="Times New Roman" w:hAnsi="Times New Roman"/>
          <w:noProof/>
          <w:sz w:val="28"/>
          <w:szCs w:val="28"/>
          <w:lang w:val="ru-RU"/>
        </w:rPr>
        <w:t xml:space="preserve">1. Установити на території </w:t>
      </w:r>
      <w:r>
        <w:rPr>
          <w:rFonts w:ascii="Times New Roman" w:hAnsi="Times New Roman"/>
          <w:noProof/>
          <w:sz w:val="28"/>
          <w:szCs w:val="28"/>
        </w:rPr>
        <w:t>Роздольської сільської</w:t>
      </w:r>
      <w:r>
        <w:rPr>
          <w:rFonts w:ascii="Times New Roman" w:hAnsi="Times New Roman"/>
          <w:noProof/>
          <w:sz w:val="28"/>
          <w:szCs w:val="28"/>
          <w:lang w:val="ru-RU"/>
        </w:rPr>
        <w:t xml:space="preserve"> ради:</w:t>
      </w:r>
    </w:p>
    <w:p w:rsidR="0004113D" w:rsidRDefault="0004113D" w:rsidP="0004113D">
      <w:pPr>
        <w:pStyle w:val="a7"/>
        <w:jc w:val="both"/>
        <w:rPr>
          <w:rFonts w:ascii="Times New Roman" w:hAnsi="Times New Roman"/>
          <w:noProof/>
          <w:sz w:val="28"/>
          <w:szCs w:val="28"/>
          <w:lang w:val="ru-RU"/>
        </w:rPr>
      </w:pPr>
      <w:r>
        <w:rPr>
          <w:rFonts w:ascii="Times New Roman" w:hAnsi="Times New Roman"/>
          <w:noProof/>
          <w:sz w:val="28"/>
          <w:szCs w:val="28"/>
          <w:lang w:val="ru-RU"/>
        </w:rPr>
        <w:t>1) ставки земельного податку згідно з додатком 1;</w:t>
      </w:r>
    </w:p>
    <w:p w:rsidR="0004113D" w:rsidRDefault="0004113D" w:rsidP="0004113D">
      <w:pPr>
        <w:pStyle w:val="a7"/>
        <w:rPr>
          <w:rFonts w:ascii="Times New Roman" w:hAnsi="Times New Roman"/>
          <w:noProof/>
          <w:sz w:val="28"/>
          <w:szCs w:val="28"/>
          <w:lang w:val="ru-RU"/>
        </w:rPr>
      </w:pPr>
      <w:r>
        <w:rPr>
          <w:rFonts w:ascii="Times New Roman" w:hAnsi="Times New Roman"/>
          <w:noProof/>
          <w:sz w:val="28"/>
          <w:szCs w:val="28"/>
          <w:lang w:val="ru-RU"/>
        </w:rPr>
        <w:t>2) пільги для фізичних та юридичних осіб, надані відповідно до пункту</w:t>
      </w:r>
    </w:p>
    <w:p w:rsidR="0004113D" w:rsidRDefault="0004113D" w:rsidP="0004113D">
      <w:pPr>
        <w:pStyle w:val="a7"/>
        <w:jc w:val="center"/>
        <w:rPr>
          <w:rFonts w:ascii="Times New Roman" w:hAnsi="Times New Roman"/>
          <w:noProof/>
          <w:sz w:val="28"/>
          <w:szCs w:val="28"/>
          <w:lang w:val="ru-RU"/>
        </w:rPr>
      </w:pPr>
      <w:r>
        <w:rPr>
          <w:rFonts w:ascii="Times New Roman" w:hAnsi="Times New Roman"/>
          <w:noProof/>
          <w:sz w:val="28"/>
          <w:szCs w:val="28"/>
          <w:lang w:val="ru-RU"/>
        </w:rPr>
        <w:t xml:space="preserve"> 284.1 статті 284 Податкового кодексу України, за переліком згідно з</w:t>
      </w:r>
    </w:p>
    <w:p w:rsidR="0004113D" w:rsidRDefault="0004113D" w:rsidP="0004113D">
      <w:pPr>
        <w:pStyle w:val="a7"/>
        <w:jc w:val="both"/>
        <w:rPr>
          <w:rFonts w:ascii="Times New Roman" w:hAnsi="Times New Roman"/>
          <w:noProof/>
          <w:sz w:val="28"/>
          <w:szCs w:val="28"/>
          <w:lang w:val="ru-RU"/>
        </w:rPr>
      </w:pPr>
      <w:r>
        <w:rPr>
          <w:rFonts w:ascii="Times New Roman" w:hAnsi="Times New Roman"/>
          <w:noProof/>
          <w:sz w:val="28"/>
          <w:szCs w:val="28"/>
          <w:lang w:val="ru-RU"/>
        </w:rPr>
        <w:t xml:space="preserve">    додатком 2.</w:t>
      </w:r>
    </w:p>
    <w:p w:rsidR="0004113D" w:rsidRDefault="0004113D" w:rsidP="0004113D">
      <w:pPr>
        <w:pStyle w:val="a7"/>
        <w:rPr>
          <w:rFonts w:ascii="Times New Roman" w:hAnsi="Times New Roman"/>
          <w:noProof/>
          <w:sz w:val="28"/>
          <w:szCs w:val="28"/>
        </w:rPr>
      </w:pPr>
      <w:r>
        <w:rPr>
          <w:rFonts w:ascii="Times New Roman" w:hAnsi="Times New Roman"/>
          <w:noProof/>
          <w:sz w:val="28"/>
          <w:szCs w:val="28"/>
          <w:lang w:val="ru-RU"/>
        </w:rPr>
        <w:t xml:space="preserve">2. Оприлюднити рішення в засобах масової інформації або в інший </w:t>
      </w:r>
    </w:p>
    <w:p w:rsidR="0004113D" w:rsidRDefault="0004113D" w:rsidP="0004113D">
      <w:pPr>
        <w:pStyle w:val="a7"/>
        <w:rPr>
          <w:rFonts w:ascii="Times New Roman" w:hAnsi="Times New Roman"/>
          <w:noProof/>
          <w:sz w:val="28"/>
          <w:szCs w:val="28"/>
          <w:lang w:val="ru-RU"/>
        </w:rPr>
      </w:pPr>
      <w:r>
        <w:rPr>
          <w:rFonts w:ascii="Times New Roman" w:hAnsi="Times New Roman"/>
          <w:noProof/>
          <w:sz w:val="28"/>
          <w:szCs w:val="28"/>
        </w:rPr>
        <w:t xml:space="preserve">    </w:t>
      </w:r>
      <w:r>
        <w:rPr>
          <w:rFonts w:ascii="Times New Roman" w:hAnsi="Times New Roman"/>
          <w:noProof/>
          <w:sz w:val="28"/>
          <w:szCs w:val="28"/>
          <w:lang w:val="ru-RU"/>
        </w:rPr>
        <w:t>можливий спосіб.</w:t>
      </w:r>
    </w:p>
    <w:p w:rsidR="0004113D" w:rsidRDefault="0004113D" w:rsidP="0004113D">
      <w:pPr>
        <w:pStyle w:val="a7"/>
        <w:rPr>
          <w:rFonts w:ascii="Times New Roman" w:hAnsi="Times New Roman"/>
          <w:noProof/>
          <w:sz w:val="28"/>
          <w:szCs w:val="28"/>
          <w:lang w:val="ru-RU"/>
        </w:rPr>
      </w:pPr>
      <w:r>
        <w:rPr>
          <w:rFonts w:ascii="Times New Roman" w:hAnsi="Times New Roman"/>
          <w:noProof/>
          <w:sz w:val="28"/>
          <w:szCs w:val="28"/>
          <w:lang w:val="ru-RU"/>
        </w:rPr>
        <w:lastRenderedPageBreak/>
        <w:t>3. Рішення набирає чинності з 01. 01. 2020 року .</w:t>
      </w:r>
    </w:p>
    <w:p w:rsidR="0004113D" w:rsidRDefault="0004113D" w:rsidP="0004113D">
      <w:pPr>
        <w:pStyle w:val="a7"/>
        <w:rPr>
          <w:rFonts w:ascii="Times New Roman" w:hAnsi="Times New Roman"/>
          <w:noProof/>
          <w:sz w:val="28"/>
          <w:szCs w:val="28"/>
          <w:lang w:val="ru-RU"/>
        </w:rPr>
      </w:pPr>
      <w:r>
        <w:rPr>
          <w:rFonts w:ascii="Times New Roman" w:hAnsi="Times New Roman"/>
          <w:noProof/>
          <w:sz w:val="28"/>
          <w:szCs w:val="28"/>
          <w:lang w:val="ru-RU"/>
        </w:rPr>
        <w:t xml:space="preserve">4. Всі питання не врегульовані цим рішенням регулюються відповідно до </w:t>
      </w:r>
    </w:p>
    <w:p w:rsidR="0004113D" w:rsidRDefault="0004113D" w:rsidP="0004113D">
      <w:pPr>
        <w:pStyle w:val="a7"/>
        <w:rPr>
          <w:rFonts w:ascii="Times New Roman" w:hAnsi="Times New Roman"/>
          <w:noProof/>
          <w:sz w:val="28"/>
          <w:szCs w:val="28"/>
          <w:lang w:val="ru-RU"/>
        </w:rPr>
      </w:pPr>
      <w:r>
        <w:rPr>
          <w:rFonts w:ascii="Times New Roman" w:hAnsi="Times New Roman"/>
          <w:noProof/>
          <w:sz w:val="28"/>
          <w:szCs w:val="28"/>
          <w:lang w:val="ru-RU"/>
        </w:rPr>
        <w:t>норм Податкового кодексу України  за діючого законодавства України.</w:t>
      </w:r>
    </w:p>
    <w:p w:rsidR="0004113D" w:rsidRDefault="0004113D" w:rsidP="0004113D">
      <w:pPr>
        <w:pStyle w:val="a7"/>
        <w:jc w:val="both"/>
        <w:rPr>
          <w:rFonts w:ascii="Times New Roman" w:hAnsi="Times New Roman"/>
          <w:noProof/>
          <w:sz w:val="28"/>
          <w:szCs w:val="28"/>
        </w:rPr>
      </w:pPr>
      <w:r>
        <w:rPr>
          <w:rFonts w:ascii="Times New Roman" w:hAnsi="Times New Roman"/>
          <w:noProof/>
          <w:sz w:val="28"/>
          <w:szCs w:val="28"/>
          <w:lang w:val="ru-RU"/>
        </w:rPr>
        <w:t>3. Контроль за виконанням рішення покласти на</w:t>
      </w:r>
      <w:r>
        <w:rPr>
          <w:rFonts w:ascii="Times New Roman" w:hAnsi="Times New Roman"/>
          <w:noProof/>
          <w:sz w:val="24"/>
          <w:szCs w:val="24"/>
          <w:lang w:val="ru-RU"/>
        </w:rPr>
        <w:t xml:space="preserve"> </w:t>
      </w:r>
      <w:r>
        <w:rPr>
          <w:rFonts w:ascii="Times New Roman" w:hAnsi="Times New Roman"/>
          <w:noProof/>
          <w:sz w:val="28"/>
          <w:szCs w:val="28"/>
        </w:rPr>
        <w:t xml:space="preserve">постійну комісію </w:t>
      </w:r>
    </w:p>
    <w:p w:rsidR="0004113D" w:rsidRDefault="0004113D" w:rsidP="0004113D">
      <w:pPr>
        <w:pStyle w:val="a7"/>
        <w:spacing w:before="0"/>
        <w:ind w:left="567" w:hanging="567"/>
        <w:jc w:val="both"/>
        <w:rPr>
          <w:rFonts w:ascii="Times New Roman" w:hAnsi="Times New Roman"/>
          <w:noProof/>
          <w:sz w:val="28"/>
          <w:szCs w:val="28"/>
        </w:rPr>
      </w:pPr>
      <w:r>
        <w:rPr>
          <w:rFonts w:ascii="Times New Roman" w:hAnsi="Times New Roman"/>
          <w:noProof/>
          <w:sz w:val="24"/>
          <w:szCs w:val="24"/>
        </w:rPr>
        <w:t xml:space="preserve">          </w:t>
      </w:r>
      <w:r>
        <w:rPr>
          <w:rFonts w:ascii="Times New Roman" w:hAnsi="Times New Roman"/>
          <w:noProof/>
          <w:sz w:val="28"/>
          <w:szCs w:val="28"/>
        </w:rPr>
        <w:t>з питань планування, фінансів, бюджету та соціально-економічного розвитку</w:t>
      </w:r>
    </w:p>
    <w:p w:rsidR="0004113D" w:rsidRDefault="0004113D" w:rsidP="0004113D">
      <w:pPr>
        <w:pStyle w:val="a7"/>
        <w:spacing w:before="0"/>
        <w:jc w:val="both"/>
        <w:rPr>
          <w:rFonts w:ascii="Times New Roman" w:hAnsi="Times New Roman"/>
          <w:noProof/>
          <w:sz w:val="20"/>
          <w:lang w:val="ru-RU"/>
        </w:rPr>
      </w:pPr>
      <w:r>
        <w:rPr>
          <w:rFonts w:ascii="Times New Roman" w:hAnsi="Times New Roman"/>
          <w:noProof/>
          <w:sz w:val="20"/>
          <w:lang w:val="ru-RU"/>
        </w:rPr>
        <w:t xml:space="preserve">        (найменування   виконавчого органу ради)</w:t>
      </w:r>
    </w:p>
    <w:tbl>
      <w:tblPr>
        <w:tblW w:w="5000" w:type="pct"/>
        <w:tblLook w:val="04A0"/>
      </w:tblPr>
      <w:tblGrid>
        <w:gridCol w:w="5287"/>
        <w:gridCol w:w="1773"/>
        <w:gridCol w:w="2511"/>
      </w:tblGrid>
      <w:tr w:rsidR="0004113D" w:rsidRPr="0004113D" w:rsidTr="0004113D">
        <w:tc>
          <w:tcPr>
            <w:tcW w:w="2762" w:type="pct"/>
            <w:hideMark/>
          </w:tcPr>
          <w:p w:rsidR="0004113D" w:rsidRDefault="0004113D">
            <w:pPr>
              <w:pStyle w:val="a7"/>
              <w:ind w:firstLine="0"/>
              <w:jc w:val="center"/>
              <w:rPr>
                <w:rFonts w:ascii="Times New Roman" w:hAnsi="Times New Roman"/>
                <w:noProof/>
                <w:sz w:val="28"/>
                <w:szCs w:val="28"/>
                <w:lang w:val="ru-RU"/>
              </w:rPr>
            </w:pPr>
            <w:r>
              <w:rPr>
                <w:rFonts w:ascii="Times New Roman" w:hAnsi="Times New Roman"/>
                <w:noProof/>
                <w:sz w:val="28"/>
                <w:szCs w:val="28"/>
                <w:lang w:val="ru-RU"/>
              </w:rPr>
              <w:t>Голова Роздольської сільської ради</w:t>
            </w:r>
          </w:p>
          <w:p w:rsidR="0004113D" w:rsidRDefault="0004113D">
            <w:pPr>
              <w:pStyle w:val="a7"/>
              <w:spacing w:before="0"/>
              <w:ind w:left="851" w:right="-108" w:firstLine="0"/>
              <w:rPr>
                <w:rFonts w:ascii="Times New Roman" w:hAnsi="Times New Roman"/>
                <w:noProof/>
                <w:sz w:val="20"/>
                <w:lang w:val="ru-RU"/>
              </w:rPr>
            </w:pPr>
            <w:r>
              <w:rPr>
                <w:rFonts w:ascii="Times New Roman" w:hAnsi="Times New Roman"/>
                <w:noProof/>
                <w:sz w:val="20"/>
                <w:lang w:val="ru-RU"/>
              </w:rPr>
              <w:t xml:space="preserve">   </w:t>
            </w:r>
            <w:proofErr w:type="gramStart"/>
            <w:r>
              <w:rPr>
                <w:rFonts w:ascii="Times New Roman" w:hAnsi="Times New Roman"/>
                <w:noProof/>
                <w:sz w:val="20"/>
                <w:lang w:val="ru-RU"/>
              </w:rPr>
              <w:t>(найменування сільської, селищної, міської  ради/ради об’єднаних територіальних громад)</w:t>
            </w:r>
            <w:proofErr w:type="gramEnd"/>
          </w:p>
        </w:tc>
        <w:tc>
          <w:tcPr>
            <w:tcW w:w="926" w:type="pct"/>
            <w:hideMark/>
          </w:tcPr>
          <w:p w:rsidR="0004113D" w:rsidRDefault="0004113D">
            <w:pPr>
              <w:pStyle w:val="a7"/>
              <w:ind w:firstLine="0"/>
              <w:jc w:val="center"/>
              <w:rPr>
                <w:rFonts w:ascii="Times New Roman" w:hAnsi="Times New Roman"/>
                <w:noProof/>
                <w:sz w:val="20"/>
                <w:lang w:val="en-US"/>
              </w:rPr>
            </w:pPr>
            <w:r>
              <w:rPr>
                <w:rFonts w:ascii="Times New Roman" w:hAnsi="Times New Roman"/>
                <w:noProof/>
                <w:sz w:val="20"/>
                <w:lang w:val="en-US"/>
              </w:rPr>
              <w:t>__________</w:t>
            </w:r>
            <w:r>
              <w:rPr>
                <w:rFonts w:ascii="Times New Roman" w:hAnsi="Times New Roman"/>
                <w:noProof/>
                <w:sz w:val="20"/>
                <w:lang w:val="en-US"/>
              </w:rPr>
              <w:br/>
              <w:t>(підпис)</w:t>
            </w:r>
          </w:p>
        </w:tc>
        <w:tc>
          <w:tcPr>
            <w:tcW w:w="1312" w:type="pct"/>
            <w:hideMark/>
          </w:tcPr>
          <w:p w:rsidR="0004113D" w:rsidRDefault="0004113D">
            <w:pPr>
              <w:pStyle w:val="a7"/>
              <w:ind w:firstLine="0"/>
              <w:jc w:val="center"/>
              <w:rPr>
                <w:rFonts w:ascii="Times New Roman" w:hAnsi="Times New Roman"/>
                <w:noProof/>
                <w:sz w:val="20"/>
                <w:lang w:val="en-US"/>
              </w:rPr>
            </w:pPr>
            <w:r>
              <w:rPr>
                <w:rFonts w:ascii="Times New Roman" w:hAnsi="Times New Roman"/>
                <w:noProof/>
                <w:sz w:val="28"/>
                <w:szCs w:val="28"/>
              </w:rPr>
              <w:t>В.КОПЄЙЧЕНКО</w:t>
            </w:r>
            <w:r>
              <w:rPr>
                <w:rFonts w:ascii="Times New Roman" w:hAnsi="Times New Roman"/>
                <w:noProof/>
                <w:sz w:val="28"/>
                <w:szCs w:val="28"/>
                <w:lang w:val="en-US"/>
              </w:rPr>
              <w:br/>
            </w:r>
            <w:r>
              <w:rPr>
                <w:rFonts w:ascii="Times New Roman" w:hAnsi="Times New Roman"/>
                <w:noProof/>
                <w:sz w:val="20"/>
                <w:lang w:val="en-US"/>
              </w:rPr>
              <w:t>(ініціали та прізвище)</w:t>
            </w:r>
            <w:r>
              <w:rPr>
                <w:rFonts w:ascii="Times New Roman" w:hAnsi="Times New Roman"/>
                <w:noProof/>
                <w:sz w:val="20"/>
                <w:lang w:val="en-US"/>
              </w:rPr>
              <w:br/>
            </w:r>
          </w:p>
        </w:tc>
      </w:tr>
    </w:tbl>
    <w:p w:rsidR="0004113D" w:rsidRDefault="0004113D" w:rsidP="0004113D">
      <w:pPr>
        <w:pStyle w:val="a7"/>
        <w:ind w:firstLine="0"/>
        <w:jc w:val="both"/>
        <w:rPr>
          <w:rFonts w:ascii="Times New Roman" w:hAnsi="Times New Roman"/>
          <w:noProof/>
          <w:sz w:val="24"/>
          <w:szCs w:val="24"/>
          <w:lang w:val="ru-RU"/>
        </w:rPr>
      </w:pPr>
      <w:r>
        <w:rPr>
          <w:rFonts w:ascii="Times New Roman" w:hAnsi="Times New Roman"/>
          <w:noProof/>
          <w:sz w:val="24"/>
          <w:szCs w:val="24"/>
          <w:lang w:val="ru-RU"/>
        </w:rPr>
        <w:t xml:space="preserve">МП </w:t>
      </w:r>
      <w:r>
        <w:rPr>
          <w:rFonts w:ascii="Times New Roman" w:hAnsi="Times New Roman"/>
          <w:noProof/>
          <w:sz w:val="20"/>
          <w:lang w:val="ru-RU"/>
        </w:rPr>
        <w:t>(за наявності)</w:t>
      </w:r>
    </w:p>
    <w:p w:rsidR="0004113D" w:rsidRDefault="0004113D" w:rsidP="0004113D">
      <w:pPr>
        <w:pStyle w:val="a7"/>
        <w:ind w:firstLine="0"/>
        <w:rPr>
          <w:rFonts w:ascii="Times New Roman" w:hAnsi="Times New Roman"/>
          <w:noProof/>
          <w:sz w:val="28"/>
          <w:szCs w:val="28"/>
        </w:rPr>
      </w:pPr>
      <w:r>
        <w:rPr>
          <w:rFonts w:ascii="Times New Roman" w:hAnsi="Times New Roman"/>
          <w:noProof/>
          <w:sz w:val="28"/>
          <w:szCs w:val="28"/>
        </w:rPr>
        <w:t>с.  Роздол  Михайлівського району  Запорізької області .</w:t>
      </w:r>
    </w:p>
    <w:p w:rsidR="0004113D" w:rsidRDefault="0004113D" w:rsidP="0004113D">
      <w:pPr>
        <w:pStyle w:val="a7"/>
        <w:spacing w:before="0"/>
        <w:ind w:firstLine="0"/>
        <w:jc w:val="center"/>
        <w:rPr>
          <w:rFonts w:ascii="Times New Roman" w:hAnsi="Times New Roman"/>
          <w:noProof/>
          <w:sz w:val="20"/>
          <w:lang w:val="ru-RU"/>
        </w:rPr>
      </w:pPr>
      <w:r>
        <w:rPr>
          <w:rFonts w:ascii="Times New Roman" w:hAnsi="Times New Roman"/>
          <w:noProof/>
          <w:sz w:val="20"/>
          <w:lang w:val="ru-RU"/>
        </w:rPr>
        <w:t>(найменування населеного пункту)</w:t>
      </w:r>
    </w:p>
    <w:p w:rsidR="0004113D" w:rsidRDefault="0004113D" w:rsidP="0004113D">
      <w:pPr>
        <w:pStyle w:val="a7"/>
        <w:ind w:firstLine="0"/>
        <w:jc w:val="both"/>
        <w:rPr>
          <w:rFonts w:ascii="Times New Roman" w:hAnsi="Times New Roman"/>
          <w:noProof/>
          <w:sz w:val="24"/>
          <w:szCs w:val="24"/>
          <w:lang w:val="ru-RU"/>
        </w:rPr>
      </w:pPr>
      <w:r>
        <w:rPr>
          <w:rFonts w:ascii="Times New Roman" w:hAnsi="Times New Roman"/>
          <w:noProof/>
          <w:sz w:val="24"/>
          <w:szCs w:val="24"/>
          <w:lang w:val="ru-RU"/>
        </w:rPr>
        <w:t>___ ____________ 20___ р.</w:t>
      </w:r>
    </w:p>
    <w:p w:rsidR="0004113D" w:rsidRDefault="0004113D" w:rsidP="0004113D">
      <w:pPr>
        <w:pStyle w:val="a7"/>
        <w:ind w:firstLine="0"/>
        <w:jc w:val="both"/>
        <w:rPr>
          <w:rFonts w:ascii="Times New Roman" w:hAnsi="Times New Roman"/>
          <w:noProof/>
          <w:sz w:val="24"/>
          <w:szCs w:val="24"/>
          <w:lang w:val="ru-RU"/>
        </w:rPr>
      </w:pPr>
      <w:r>
        <w:rPr>
          <w:rFonts w:ascii="Times New Roman" w:hAnsi="Times New Roman"/>
          <w:noProof/>
          <w:sz w:val="24"/>
          <w:szCs w:val="24"/>
          <w:lang w:val="ru-RU"/>
        </w:rPr>
        <w:t>№ _________</w:t>
      </w:r>
    </w:p>
    <w:p w:rsidR="0004113D" w:rsidRDefault="0004113D" w:rsidP="0004113D">
      <w:pPr>
        <w:pStyle w:val="a7"/>
        <w:ind w:firstLine="0"/>
        <w:jc w:val="both"/>
        <w:rPr>
          <w:rFonts w:ascii="Times New Roman" w:hAnsi="Times New Roman"/>
          <w:noProof/>
          <w:sz w:val="24"/>
          <w:szCs w:val="24"/>
          <w:lang w:val="ru-RU"/>
        </w:rPr>
      </w:pPr>
    </w:p>
    <w:p w:rsidR="0004113D" w:rsidRDefault="0004113D" w:rsidP="0004113D">
      <w:pPr>
        <w:pStyle w:val="a7"/>
        <w:ind w:firstLine="0"/>
        <w:jc w:val="both"/>
        <w:rPr>
          <w:rFonts w:ascii="Times New Roman" w:hAnsi="Times New Roman"/>
          <w:noProof/>
          <w:sz w:val="24"/>
          <w:szCs w:val="24"/>
          <w:lang w:val="ru-RU"/>
        </w:rPr>
      </w:pPr>
      <w:r>
        <w:rPr>
          <w:rFonts w:ascii="Times New Roman" w:hAnsi="Times New Roman"/>
          <w:noProof/>
          <w:sz w:val="24"/>
          <w:szCs w:val="24"/>
          <w:lang w:val="ru-RU"/>
        </w:rPr>
        <w:t>__________</w:t>
      </w:r>
    </w:p>
    <w:p w:rsidR="0004113D" w:rsidRDefault="0004113D" w:rsidP="0004113D">
      <w:pPr>
        <w:pStyle w:val="a7"/>
        <w:spacing w:before="60"/>
        <w:jc w:val="both"/>
        <w:rPr>
          <w:rFonts w:ascii="Times New Roman" w:hAnsi="Times New Roman"/>
          <w:noProof/>
          <w:sz w:val="20"/>
          <w:lang w:val="ru-RU"/>
        </w:rPr>
      </w:pPr>
      <w:r>
        <w:rPr>
          <w:rFonts w:ascii="Times New Roman" w:hAnsi="Times New Roman"/>
          <w:noProof/>
          <w:sz w:val="20"/>
          <w:vertAlign w:val="superscript"/>
          <w:lang w:val="ru-RU"/>
        </w:rPr>
        <w:t>1</w:t>
      </w:r>
      <w:r>
        <w:rPr>
          <w:rFonts w:ascii="Times New Roman" w:hAnsi="Times New Roman"/>
          <w:noProof/>
          <w:sz w:val="20"/>
          <w:lang w:val="ru-RU"/>
        </w:rPr>
        <w:t xml:space="preserve"> Зазначається у разі потреби.</w:t>
      </w:r>
    </w:p>
    <w:p w:rsidR="0004113D" w:rsidRDefault="0004113D" w:rsidP="0004113D">
      <w:pPr>
        <w:pStyle w:val="a7"/>
        <w:jc w:val="both"/>
        <w:rPr>
          <w:rFonts w:ascii="Times New Roman" w:hAnsi="Times New Roman"/>
          <w:noProof/>
          <w:sz w:val="20"/>
          <w:lang w:val="ru-RU"/>
        </w:rPr>
      </w:pPr>
      <w:proofErr w:type="gramStart"/>
      <w:r>
        <w:rPr>
          <w:rFonts w:ascii="Times New Roman" w:hAnsi="Times New Roman"/>
          <w:noProof/>
          <w:sz w:val="20"/>
          <w:vertAlign w:val="superscript"/>
          <w:lang w:val="ru-RU"/>
        </w:rPr>
        <w:t>2</w:t>
      </w:r>
      <w:r>
        <w:rPr>
          <w:rFonts w:ascii="Times New Roman" w:hAnsi="Times New Roman"/>
          <w:noProof/>
          <w:sz w:val="20"/>
          <w:lang w:val="ru-RU"/>
        </w:rPr>
        <w:t xml:space="preserve"> Зазначається дата набрання рішенням чинності у разі, коли вона відмінна від дати набрання чинності згідно із частиною п’ятою статті 59 Закону України “Про місцеве самоврядування в Україні” та статтею 12 Закону України “Про засади державної регуляторної політики у сфері господарської діяльності”.</w:t>
      </w:r>
      <w:proofErr w:type="gramEnd"/>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ind w:firstLine="0"/>
        <w:jc w:val="both"/>
        <w:rPr>
          <w:rFonts w:ascii="Times New Roman" w:hAnsi="Times New Roman"/>
          <w:noProof/>
          <w:sz w:val="20"/>
          <w:lang w:val="ru-RU"/>
        </w:rPr>
      </w:pPr>
    </w:p>
    <w:p w:rsidR="0004113D" w:rsidRDefault="0004113D" w:rsidP="0004113D">
      <w:pPr>
        <w:pStyle w:val="a7"/>
        <w:ind w:firstLine="0"/>
        <w:jc w:val="both"/>
        <w:rPr>
          <w:rFonts w:ascii="Times New Roman" w:hAnsi="Times New Roman"/>
          <w:noProof/>
          <w:sz w:val="20"/>
          <w:lang w:val="ru-RU"/>
        </w:rPr>
      </w:pPr>
    </w:p>
    <w:p w:rsidR="0004113D" w:rsidRDefault="0004113D" w:rsidP="0004113D">
      <w:pPr>
        <w:pStyle w:val="ShapkaDocumentu"/>
        <w:rPr>
          <w:rFonts w:ascii="Times New Roman" w:hAnsi="Times New Roman"/>
          <w:noProof/>
          <w:sz w:val="24"/>
          <w:szCs w:val="24"/>
          <w:lang w:val="ru-RU"/>
        </w:rPr>
      </w:pPr>
      <w:r>
        <w:rPr>
          <w:rFonts w:ascii="Times New Roman" w:hAnsi="Times New Roman"/>
          <w:noProof/>
          <w:sz w:val="24"/>
          <w:szCs w:val="24"/>
          <w:lang w:val="ru-RU"/>
        </w:rPr>
        <w:t>Додаток 1</w:t>
      </w:r>
      <w:r>
        <w:rPr>
          <w:rFonts w:ascii="Times New Roman" w:hAnsi="Times New Roman"/>
          <w:noProof/>
          <w:sz w:val="24"/>
          <w:szCs w:val="24"/>
          <w:lang w:val="ru-RU"/>
        </w:rPr>
        <w:br/>
        <w:t>до Типового рішення про встановлення ставок</w:t>
      </w:r>
      <w:r>
        <w:rPr>
          <w:rFonts w:ascii="Times New Roman" w:hAnsi="Times New Roman"/>
          <w:noProof/>
          <w:sz w:val="24"/>
          <w:szCs w:val="24"/>
          <w:lang w:val="ru-RU"/>
        </w:rPr>
        <w:br/>
        <w:t>та пільг із сплати земельного податку</w:t>
      </w:r>
    </w:p>
    <w:p w:rsidR="0004113D" w:rsidRDefault="0004113D" w:rsidP="0004113D">
      <w:pPr>
        <w:pStyle w:val="ShapkaDocumentu"/>
        <w:rPr>
          <w:rFonts w:ascii="Times New Roman" w:hAnsi="Times New Roman"/>
          <w:noProof/>
          <w:sz w:val="24"/>
          <w:szCs w:val="24"/>
          <w:lang w:val="ru-RU"/>
        </w:rPr>
      </w:pPr>
      <w:r>
        <w:rPr>
          <w:rFonts w:ascii="Times New Roman" w:hAnsi="Times New Roman"/>
          <w:noProof/>
          <w:sz w:val="24"/>
          <w:szCs w:val="24"/>
          <w:lang w:val="ru-RU"/>
        </w:rPr>
        <w:t>ЗАТВЕРДЖЕНО</w:t>
      </w:r>
    </w:p>
    <w:p w:rsidR="0004113D" w:rsidRDefault="0004113D" w:rsidP="0004113D">
      <w:pPr>
        <w:pStyle w:val="ShapkaDocumentu"/>
        <w:spacing w:after="0"/>
        <w:rPr>
          <w:rFonts w:ascii="Times New Roman" w:hAnsi="Times New Roman"/>
          <w:noProof/>
          <w:sz w:val="24"/>
          <w:szCs w:val="24"/>
          <w:lang w:val="ru-RU"/>
        </w:rPr>
      </w:pPr>
      <w:r>
        <w:rPr>
          <w:rFonts w:ascii="Times New Roman" w:hAnsi="Times New Roman"/>
          <w:noProof/>
          <w:sz w:val="24"/>
          <w:szCs w:val="24"/>
          <w:lang w:val="ru-RU"/>
        </w:rPr>
        <w:t>рішенням Роздольської  сільської ради</w:t>
      </w:r>
    </w:p>
    <w:p w:rsidR="0004113D" w:rsidRDefault="0004113D" w:rsidP="0004113D">
      <w:pPr>
        <w:pStyle w:val="a8"/>
        <w:spacing w:before="0"/>
        <w:ind w:left="5387"/>
        <w:rPr>
          <w:rFonts w:ascii="Times New Roman" w:hAnsi="Times New Roman"/>
          <w:b w:val="0"/>
          <w:noProof/>
          <w:sz w:val="20"/>
          <w:lang w:val="ru-RU"/>
        </w:rPr>
      </w:pPr>
      <w:proofErr w:type="gramStart"/>
      <w:r>
        <w:rPr>
          <w:rFonts w:ascii="Times New Roman" w:hAnsi="Times New Roman"/>
          <w:b w:val="0"/>
          <w:noProof/>
          <w:sz w:val="20"/>
          <w:lang w:val="ru-RU"/>
        </w:rPr>
        <w:t xml:space="preserve">(найменування сільської, селищної, </w:t>
      </w:r>
      <w:r>
        <w:rPr>
          <w:rFonts w:ascii="Times New Roman" w:hAnsi="Times New Roman"/>
          <w:b w:val="0"/>
          <w:noProof/>
          <w:sz w:val="20"/>
          <w:lang w:val="ru-RU"/>
        </w:rPr>
        <w:br/>
        <w:t>міської ради/ради об’єднаних територіальних громад)</w:t>
      </w:r>
      <w:proofErr w:type="gramEnd"/>
    </w:p>
    <w:p w:rsidR="0004113D" w:rsidRDefault="0004113D" w:rsidP="0004113D">
      <w:pPr>
        <w:pStyle w:val="ShapkaDocumentu"/>
        <w:rPr>
          <w:rFonts w:ascii="Times New Roman" w:hAnsi="Times New Roman"/>
          <w:noProof/>
          <w:sz w:val="24"/>
          <w:szCs w:val="24"/>
          <w:lang w:val="ru-RU"/>
        </w:rPr>
      </w:pPr>
      <w:r>
        <w:rPr>
          <w:rFonts w:ascii="Times New Roman" w:hAnsi="Times New Roman"/>
          <w:noProof/>
          <w:sz w:val="24"/>
          <w:szCs w:val="24"/>
          <w:lang w:val="ru-RU"/>
        </w:rPr>
        <w:t>від ____ _____________________ 20__ р. № ______</w:t>
      </w:r>
    </w:p>
    <w:p w:rsidR="0004113D" w:rsidRDefault="0004113D" w:rsidP="0004113D">
      <w:pPr>
        <w:pStyle w:val="a8"/>
        <w:spacing w:after="120"/>
        <w:rPr>
          <w:rFonts w:ascii="Times New Roman" w:hAnsi="Times New Roman"/>
          <w:noProof/>
          <w:sz w:val="28"/>
          <w:szCs w:val="28"/>
          <w:lang w:val="ru-RU"/>
        </w:rPr>
      </w:pPr>
      <w:r>
        <w:rPr>
          <w:rFonts w:ascii="Times New Roman" w:hAnsi="Times New Roman"/>
          <w:noProof/>
          <w:sz w:val="28"/>
          <w:szCs w:val="28"/>
          <w:lang w:val="ru-RU"/>
        </w:rPr>
        <w:t xml:space="preserve">СТАВКИ </w:t>
      </w:r>
      <w:r>
        <w:rPr>
          <w:rFonts w:ascii="Times New Roman" w:hAnsi="Times New Roman"/>
          <w:noProof/>
          <w:sz w:val="28"/>
          <w:szCs w:val="28"/>
          <w:lang w:val="ru-RU"/>
        </w:rPr>
        <w:br/>
        <w:t>земельного податку</w:t>
      </w:r>
      <w:r>
        <w:rPr>
          <w:rFonts w:ascii="Times New Roman" w:hAnsi="Times New Roman"/>
          <w:noProof/>
          <w:sz w:val="28"/>
          <w:szCs w:val="28"/>
          <w:vertAlign w:val="superscript"/>
          <w:lang w:val="ru-RU"/>
        </w:rPr>
        <w:t>1</w:t>
      </w:r>
    </w:p>
    <w:p w:rsidR="0004113D" w:rsidRDefault="0004113D" w:rsidP="0004113D">
      <w:pPr>
        <w:pStyle w:val="a7"/>
        <w:jc w:val="both"/>
        <w:rPr>
          <w:rFonts w:ascii="Times New Roman" w:hAnsi="Times New Roman"/>
          <w:noProof/>
          <w:sz w:val="24"/>
          <w:szCs w:val="24"/>
          <w:lang w:val="ru-RU"/>
        </w:rPr>
      </w:pPr>
      <w:r>
        <w:rPr>
          <w:rFonts w:ascii="Times New Roman" w:hAnsi="Times New Roman"/>
          <w:noProof/>
          <w:sz w:val="24"/>
          <w:szCs w:val="24"/>
          <w:lang w:val="ru-RU"/>
        </w:rPr>
        <w:t>Ставки встановлюються на 2020 рік та вводяться в дію</w:t>
      </w:r>
      <w:r>
        <w:rPr>
          <w:rFonts w:ascii="Times New Roman" w:hAnsi="Times New Roman"/>
          <w:noProof/>
          <w:sz w:val="24"/>
          <w:szCs w:val="24"/>
          <w:lang w:val="ru-RU"/>
        </w:rPr>
        <w:br/>
        <w:t>з 01 січня  2020  року.</w:t>
      </w:r>
    </w:p>
    <w:p w:rsidR="0004113D" w:rsidRDefault="0004113D" w:rsidP="0004113D">
      <w:pPr>
        <w:pStyle w:val="a7"/>
        <w:spacing w:before="0"/>
        <w:ind w:firstLine="1276"/>
        <w:rPr>
          <w:rFonts w:ascii="Times New Roman" w:hAnsi="Times New Roman"/>
          <w:noProof/>
          <w:sz w:val="24"/>
          <w:szCs w:val="24"/>
          <w:lang w:val="ru-RU"/>
        </w:rPr>
      </w:pPr>
    </w:p>
    <w:p w:rsidR="0004113D" w:rsidRDefault="0004113D" w:rsidP="0004113D">
      <w:pPr>
        <w:pStyle w:val="a7"/>
        <w:jc w:val="both"/>
        <w:rPr>
          <w:rFonts w:ascii="Times New Roman" w:hAnsi="Times New Roman"/>
          <w:noProof/>
          <w:sz w:val="24"/>
          <w:szCs w:val="24"/>
          <w:lang w:val="ru-RU"/>
        </w:rPr>
      </w:pPr>
      <w:r>
        <w:rPr>
          <w:rFonts w:ascii="Times New Roman" w:hAnsi="Times New Roman"/>
          <w:noProof/>
          <w:sz w:val="24"/>
          <w:szCs w:val="24"/>
          <w:lang w:val="ru-RU"/>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5000" w:type="pct"/>
        <w:tblBorders>
          <w:top w:val="single" w:sz="4" w:space="0" w:color="auto"/>
          <w:bottom w:val="single" w:sz="4" w:space="0" w:color="auto"/>
          <w:insideH w:val="single" w:sz="4" w:space="0" w:color="auto"/>
          <w:insideV w:val="single" w:sz="4" w:space="0" w:color="auto"/>
        </w:tblBorders>
        <w:tblLook w:val="01E0"/>
      </w:tblPr>
      <w:tblGrid>
        <w:gridCol w:w="1344"/>
        <w:gridCol w:w="1378"/>
        <w:gridCol w:w="1376"/>
        <w:gridCol w:w="5473"/>
      </w:tblGrid>
      <w:tr w:rsidR="0004113D" w:rsidTr="0004113D">
        <w:tc>
          <w:tcPr>
            <w:tcW w:w="702" w:type="pct"/>
            <w:tcBorders>
              <w:top w:val="single" w:sz="4" w:space="0" w:color="auto"/>
              <w:left w:val="nil"/>
              <w:bottom w:val="single" w:sz="4" w:space="0" w:color="auto"/>
              <w:right w:val="single" w:sz="4" w:space="0" w:color="auto"/>
            </w:tcBorders>
            <w:vAlign w:val="center"/>
            <w:hideMark/>
          </w:tcPr>
          <w:p w:rsidR="0004113D" w:rsidRDefault="0004113D">
            <w:pPr>
              <w:pStyle w:val="a7"/>
              <w:ind w:firstLine="0"/>
              <w:jc w:val="center"/>
              <w:rPr>
                <w:rFonts w:ascii="Times New Roman" w:hAnsi="Times New Roman"/>
                <w:noProof/>
                <w:sz w:val="24"/>
                <w:szCs w:val="24"/>
                <w:lang w:val="en-US"/>
              </w:rPr>
            </w:pPr>
            <w:r>
              <w:rPr>
                <w:rFonts w:ascii="Times New Roman" w:hAnsi="Times New Roman"/>
                <w:noProof/>
                <w:sz w:val="24"/>
                <w:szCs w:val="24"/>
                <w:lang w:val="en-US"/>
              </w:rPr>
              <w:t>Код області</w:t>
            </w:r>
          </w:p>
        </w:tc>
        <w:tc>
          <w:tcPr>
            <w:tcW w:w="720"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ind w:firstLine="0"/>
              <w:jc w:val="center"/>
              <w:rPr>
                <w:rFonts w:ascii="Times New Roman" w:hAnsi="Times New Roman"/>
                <w:noProof/>
                <w:sz w:val="24"/>
                <w:szCs w:val="24"/>
                <w:lang w:val="en-US"/>
              </w:rPr>
            </w:pPr>
            <w:r>
              <w:rPr>
                <w:rFonts w:ascii="Times New Roman" w:hAnsi="Times New Roman"/>
                <w:noProof/>
                <w:sz w:val="24"/>
                <w:szCs w:val="24"/>
                <w:lang w:val="en-US"/>
              </w:rPr>
              <w:t>Код району</w:t>
            </w:r>
          </w:p>
        </w:tc>
        <w:tc>
          <w:tcPr>
            <w:tcW w:w="719"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ind w:firstLine="0"/>
              <w:jc w:val="center"/>
              <w:rPr>
                <w:rFonts w:ascii="Times New Roman" w:hAnsi="Times New Roman"/>
                <w:noProof/>
                <w:sz w:val="24"/>
                <w:szCs w:val="24"/>
                <w:lang w:val="en-US"/>
              </w:rPr>
            </w:pPr>
            <w:r>
              <w:rPr>
                <w:rFonts w:ascii="Times New Roman" w:hAnsi="Times New Roman"/>
                <w:noProof/>
                <w:sz w:val="24"/>
                <w:szCs w:val="24"/>
                <w:lang w:val="en-US"/>
              </w:rPr>
              <w:t xml:space="preserve">Код </w:t>
            </w:r>
            <w:r>
              <w:rPr>
                <w:rFonts w:ascii="Times New Roman" w:hAnsi="Times New Roman"/>
                <w:noProof/>
                <w:sz w:val="24"/>
                <w:szCs w:val="24"/>
                <w:lang w:val="en-US"/>
              </w:rPr>
              <w:br/>
              <w:t>згідно з КОАТУУ</w:t>
            </w:r>
          </w:p>
        </w:tc>
        <w:tc>
          <w:tcPr>
            <w:tcW w:w="2859" w:type="pct"/>
            <w:tcBorders>
              <w:top w:val="single" w:sz="4" w:space="0" w:color="auto"/>
              <w:left w:val="single" w:sz="4" w:space="0" w:color="auto"/>
              <w:bottom w:val="single" w:sz="4" w:space="0" w:color="auto"/>
              <w:right w:val="nil"/>
            </w:tcBorders>
            <w:vAlign w:val="center"/>
            <w:hideMark/>
          </w:tcPr>
          <w:p w:rsidR="0004113D" w:rsidRDefault="0004113D">
            <w:pPr>
              <w:pStyle w:val="a7"/>
              <w:ind w:firstLine="0"/>
              <w:jc w:val="center"/>
              <w:rPr>
                <w:rFonts w:ascii="Times New Roman" w:hAnsi="Times New Roman"/>
                <w:noProof/>
                <w:sz w:val="24"/>
                <w:szCs w:val="24"/>
                <w:lang w:val="ru-RU"/>
              </w:rPr>
            </w:pPr>
            <w:r>
              <w:rPr>
                <w:rFonts w:ascii="Times New Roman" w:hAnsi="Times New Roman"/>
                <w:noProof/>
                <w:sz w:val="24"/>
                <w:szCs w:val="24"/>
                <w:lang w:val="ru-RU"/>
              </w:rPr>
              <w:t>Найменування адміністративно-територіальної одиниці або населеного пункту, або території об’єднаної територіальної громади</w:t>
            </w:r>
          </w:p>
        </w:tc>
      </w:tr>
    </w:tbl>
    <w:p w:rsidR="0004113D" w:rsidRDefault="0004113D" w:rsidP="0004113D">
      <w:pPr>
        <w:pStyle w:val="a7"/>
        <w:ind w:firstLine="0"/>
        <w:jc w:val="both"/>
        <w:rPr>
          <w:rFonts w:ascii="Times New Roman" w:hAnsi="Times New Roman"/>
          <w:noProof/>
          <w:sz w:val="24"/>
          <w:szCs w:val="24"/>
          <w:lang w:val="ru-RU"/>
        </w:rPr>
      </w:pPr>
      <w:r>
        <w:rPr>
          <w:rFonts w:ascii="Times New Roman" w:hAnsi="Times New Roman"/>
          <w:noProof/>
          <w:sz w:val="24"/>
          <w:szCs w:val="24"/>
          <w:lang w:val="ru-RU"/>
        </w:rPr>
        <w:t xml:space="preserve">2300000000   2323300000   2323386601                    Роздольська  сільська рада </w:t>
      </w:r>
    </w:p>
    <w:p w:rsidR="0004113D" w:rsidRDefault="0004113D" w:rsidP="0004113D">
      <w:pPr>
        <w:pStyle w:val="a7"/>
        <w:jc w:val="both"/>
        <w:rPr>
          <w:rFonts w:ascii="Times New Roman" w:hAnsi="Times New Roman"/>
          <w:noProof/>
          <w:sz w:val="24"/>
          <w:szCs w:val="24"/>
          <w:lang w:val="ru-RU"/>
        </w:rPr>
      </w:pPr>
    </w:p>
    <w:p w:rsidR="0004113D" w:rsidRDefault="0004113D" w:rsidP="0004113D">
      <w:pPr>
        <w:pStyle w:val="a7"/>
        <w:jc w:val="both"/>
        <w:rPr>
          <w:rFonts w:ascii="Times New Roman" w:hAnsi="Times New Roman"/>
          <w:noProof/>
          <w:sz w:val="24"/>
          <w:szCs w:val="24"/>
          <w:lang w:val="ru-RU"/>
        </w:rPr>
      </w:pPr>
    </w:p>
    <w:tbl>
      <w:tblPr>
        <w:tblW w:w="5000" w:type="pct"/>
        <w:tblCellMar>
          <w:left w:w="28" w:type="dxa"/>
          <w:right w:w="28" w:type="dxa"/>
        </w:tblCellMar>
        <w:tblLook w:val="01E0"/>
      </w:tblPr>
      <w:tblGrid>
        <w:gridCol w:w="953"/>
        <w:gridCol w:w="4296"/>
        <w:gridCol w:w="1118"/>
        <w:gridCol w:w="967"/>
        <w:gridCol w:w="1118"/>
        <w:gridCol w:w="959"/>
      </w:tblGrid>
      <w:tr w:rsidR="0004113D" w:rsidTr="0004113D">
        <w:trPr>
          <w:tblHeader/>
        </w:trPr>
        <w:tc>
          <w:tcPr>
            <w:tcW w:w="2806" w:type="pct"/>
            <w:gridSpan w:val="2"/>
            <w:vMerge w:val="restart"/>
            <w:tcBorders>
              <w:top w:val="single" w:sz="4" w:space="0" w:color="auto"/>
              <w:left w:val="nil"/>
              <w:bottom w:val="single" w:sz="4" w:space="0" w:color="auto"/>
              <w:right w:val="single" w:sz="4" w:space="0" w:color="auto"/>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Вид цільового призначення земель</w:t>
            </w:r>
            <w:r>
              <w:rPr>
                <w:rFonts w:ascii="Times New Roman" w:hAnsi="Times New Roman"/>
                <w:noProof/>
                <w:sz w:val="24"/>
                <w:szCs w:val="24"/>
                <w:vertAlign w:val="superscript"/>
                <w:lang w:val="en-US"/>
              </w:rPr>
              <w:t>2</w:t>
            </w:r>
          </w:p>
        </w:tc>
        <w:tc>
          <w:tcPr>
            <w:tcW w:w="2194" w:type="pct"/>
            <w:gridSpan w:val="4"/>
            <w:tcBorders>
              <w:top w:val="single" w:sz="4" w:space="0" w:color="auto"/>
              <w:left w:val="single" w:sz="4" w:space="0" w:color="auto"/>
              <w:bottom w:val="single" w:sz="4" w:space="0" w:color="auto"/>
              <w:right w:val="nil"/>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Ставки податку</w:t>
            </w:r>
            <w:r>
              <w:rPr>
                <w:rFonts w:ascii="Times New Roman" w:hAnsi="Times New Roman"/>
                <w:noProof/>
                <w:sz w:val="24"/>
                <w:szCs w:val="24"/>
                <w:vertAlign w:val="superscript"/>
                <w:lang w:val="ru-RU"/>
              </w:rPr>
              <w:t xml:space="preserve">3 </w:t>
            </w:r>
            <w:r>
              <w:rPr>
                <w:rFonts w:ascii="Times New Roman" w:hAnsi="Times New Roman"/>
                <w:noProof/>
                <w:sz w:val="24"/>
                <w:szCs w:val="24"/>
                <w:lang w:val="ru-RU"/>
              </w:rPr>
              <w:br/>
              <w:t>(відсотків нормативної грошової оцінки)</w:t>
            </w:r>
          </w:p>
        </w:tc>
      </w:tr>
      <w:tr w:rsidR="0004113D" w:rsidTr="0004113D">
        <w:trPr>
          <w:tblHeader/>
        </w:trPr>
        <w:tc>
          <w:tcPr>
            <w:tcW w:w="0" w:type="auto"/>
            <w:gridSpan w:val="2"/>
            <w:vMerge/>
            <w:tcBorders>
              <w:top w:val="single" w:sz="4" w:space="0" w:color="auto"/>
              <w:left w:val="nil"/>
              <w:bottom w:val="single" w:sz="4" w:space="0" w:color="auto"/>
              <w:right w:val="single" w:sz="4" w:space="0" w:color="auto"/>
            </w:tcBorders>
            <w:vAlign w:val="center"/>
            <w:hideMark/>
          </w:tcPr>
          <w:p w:rsidR="0004113D" w:rsidRPr="0004113D" w:rsidRDefault="0004113D">
            <w:pPr>
              <w:rPr>
                <w:rFonts w:ascii="Times New Roman" w:eastAsia="Times New Roman" w:hAnsi="Times New Roman"/>
                <w:noProof/>
                <w:sz w:val="24"/>
                <w:szCs w:val="24"/>
              </w:rPr>
            </w:pPr>
          </w:p>
        </w:tc>
        <w:tc>
          <w:tcPr>
            <w:tcW w:w="1099" w:type="pct"/>
            <w:gridSpan w:val="2"/>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за земельні ділянки, нормативну грошову оцінку яких проведено (незалежно від місцезнаходження)</w:t>
            </w:r>
          </w:p>
        </w:tc>
        <w:tc>
          <w:tcPr>
            <w:tcW w:w="1095" w:type="pct"/>
            <w:gridSpan w:val="2"/>
            <w:tcBorders>
              <w:top w:val="single" w:sz="4" w:space="0" w:color="auto"/>
              <w:left w:val="single" w:sz="4" w:space="0" w:color="auto"/>
              <w:bottom w:val="single" w:sz="4" w:space="0" w:color="auto"/>
              <w:right w:val="nil"/>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за земельні ділянки за межами населених пунктів, нормативну грошову оцінку яких не проведено</w:t>
            </w:r>
          </w:p>
        </w:tc>
      </w:tr>
      <w:tr w:rsidR="0004113D" w:rsidTr="0004113D">
        <w:trPr>
          <w:tblHeader/>
        </w:trPr>
        <w:tc>
          <w:tcPr>
            <w:tcW w:w="515" w:type="pct"/>
            <w:tcBorders>
              <w:top w:val="single" w:sz="4" w:space="0" w:color="auto"/>
              <w:left w:val="nil"/>
              <w:bottom w:val="single" w:sz="4" w:space="0" w:color="auto"/>
              <w:right w:val="single" w:sz="4" w:space="0" w:color="auto"/>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код</w:t>
            </w:r>
            <w:r>
              <w:rPr>
                <w:rFonts w:ascii="Times New Roman" w:hAnsi="Times New Roman"/>
                <w:noProof/>
                <w:sz w:val="24"/>
                <w:szCs w:val="24"/>
                <w:vertAlign w:val="superscript"/>
                <w:lang w:val="en-US"/>
              </w:rPr>
              <w:t>2</w:t>
            </w:r>
          </w:p>
        </w:tc>
        <w:tc>
          <w:tcPr>
            <w:tcW w:w="2291"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найменування</w:t>
            </w:r>
            <w:r>
              <w:rPr>
                <w:rFonts w:ascii="Times New Roman" w:hAnsi="Times New Roman"/>
                <w:noProof/>
                <w:sz w:val="24"/>
                <w:szCs w:val="24"/>
                <w:vertAlign w:val="superscript"/>
                <w:lang w:val="en-US"/>
              </w:rPr>
              <w:t>2</w:t>
            </w:r>
          </w:p>
        </w:tc>
        <w:tc>
          <w:tcPr>
            <w:tcW w:w="577"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для юридичних осіб</w:t>
            </w:r>
          </w:p>
        </w:tc>
        <w:tc>
          <w:tcPr>
            <w:tcW w:w="522"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для фізичних осіб</w:t>
            </w:r>
          </w:p>
        </w:tc>
        <w:tc>
          <w:tcPr>
            <w:tcW w:w="577"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для юридичних осіб</w:t>
            </w:r>
          </w:p>
        </w:tc>
        <w:tc>
          <w:tcPr>
            <w:tcW w:w="518" w:type="pct"/>
            <w:tcBorders>
              <w:top w:val="single" w:sz="4" w:space="0" w:color="auto"/>
              <w:left w:val="single" w:sz="4" w:space="0" w:color="auto"/>
              <w:bottom w:val="single" w:sz="4" w:space="0" w:color="auto"/>
              <w:right w:val="nil"/>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для фізичних осіб</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w:t>
            </w:r>
          </w:p>
        </w:tc>
        <w:tc>
          <w:tcPr>
            <w:tcW w:w="4485" w:type="pct"/>
            <w:gridSpan w:val="5"/>
            <w:tcBorders>
              <w:top w:val="nil"/>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 xml:space="preserve">Землі сільськогосподарського призначення </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01.01</w:t>
            </w:r>
          </w:p>
        </w:tc>
        <w:tc>
          <w:tcPr>
            <w:tcW w:w="2291" w:type="pct"/>
            <w:tcBorders>
              <w:top w:val="single" w:sz="4" w:space="0" w:color="auto"/>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ведення товарного сільськогосподарського виробництва</w:t>
            </w:r>
            <w:r>
              <w:rPr>
                <w:rFonts w:ascii="Times New Roman" w:hAnsi="Times New Roman"/>
                <w:noProof/>
                <w:sz w:val="24"/>
                <w:szCs w:val="24"/>
                <w:vertAlign w:val="superscript"/>
                <w:lang w:val="ru-RU"/>
              </w:rPr>
              <w:t>4</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single" w:sz="4" w:space="0" w:color="auto"/>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ведення фермерського господарства</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ведення особистого селянського господарства</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ведення підсобного сільського господарства</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01.05</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індивідуального садівництва</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01.06</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колективного садівництва</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01.07</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городництва</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vAlign w:val="bottom"/>
            <w:hideMark/>
          </w:tcPr>
          <w:p w:rsidR="0004113D" w:rsidRDefault="0004113D">
            <w:pPr>
              <w:jc w:val="right"/>
              <w:rPr>
                <w:rFonts w:ascii="Antiqua" w:eastAsia="Times New Roman" w:hAnsi="Antiqua"/>
                <w:sz w:val="26"/>
                <w:lang w:val="uk-UA"/>
              </w:rPr>
            </w:pPr>
            <w:r>
              <w:rPr>
                <w:rFonts w:ascii="Times New Roman" w:hAnsi="Times New Roman"/>
                <w:noProof/>
                <w:sz w:val="24"/>
                <w:szCs w:val="24"/>
              </w:rPr>
              <w:t>1,000%</w:t>
            </w:r>
          </w:p>
        </w:tc>
        <w:tc>
          <w:tcPr>
            <w:tcW w:w="518" w:type="pct"/>
            <w:tcBorders>
              <w:top w:val="nil"/>
              <w:left w:val="single" w:sz="4" w:space="0" w:color="auto"/>
              <w:bottom w:val="nil"/>
              <w:right w:val="nil"/>
            </w:tcBorders>
            <w:vAlign w:val="bottom"/>
            <w:hideMark/>
          </w:tcPr>
          <w:p w:rsidR="0004113D" w:rsidRDefault="0004113D">
            <w:pPr>
              <w:jc w:val="right"/>
              <w:rPr>
                <w:rFonts w:ascii="Antiqua" w:eastAsia="Times New Roman" w:hAnsi="Antiqua"/>
                <w:sz w:val="26"/>
                <w:lang w:val="uk-UA"/>
              </w:rPr>
            </w:pPr>
            <w:r>
              <w:rPr>
                <w:rFonts w:ascii="Times New Roman" w:hAnsi="Times New Roman"/>
                <w:noProof/>
                <w:sz w:val="24"/>
                <w:szCs w:val="24"/>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01.08</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сінокосіння і випасання худоби</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vAlign w:val="bottom"/>
            <w:hideMark/>
          </w:tcPr>
          <w:p w:rsidR="0004113D" w:rsidRDefault="0004113D">
            <w:pPr>
              <w:jc w:val="right"/>
              <w:rPr>
                <w:rFonts w:ascii="Antiqua" w:eastAsia="Times New Roman" w:hAnsi="Antiqua"/>
                <w:sz w:val="26"/>
                <w:lang w:val="uk-UA"/>
              </w:rPr>
            </w:pPr>
            <w:r>
              <w:rPr>
                <w:rFonts w:ascii="Times New Roman" w:hAnsi="Times New Roman"/>
                <w:noProof/>
                <w:sz w:val="24"/>
                <w:szCs w:val="24"/>
              </w:rPr>
              <w:t>1,000%</w:t>
            </w:r>
          </w:p>
        </w:tc>
        <w:tc>
          <w:tcPr>
            <w:tcW w:w="518" w:type="pct"/>
            <w:tcBorders>
              <w:top w:val="nil"/>
              <w:left w:val="single" w:sz="4" w:space="0" w:color="auto"/>
              <w:bottom w:val="nil"/>
              <w:right w:val="nil"/>
            </w:tcBorders>
            <w:vAlign w:val="bottom"/>
            <w:hideMark/>
          </w:tcPr>
          <w:p w:rsidR="0004113D" w:rsidRDefault="0004113D">
            <w:pPr>
              <w:jc w:val="right"/>
              <w:rPr>
                <w:rFonts w:ascii="Antiqua" w:eastAsia="Times New Roman" w:hAnsi="Antiqua"/>
                <w:sz w:val="26"/>
                <w:lang w:val="uk-UA"/>
              </w:rPr>
            </w:pPr>
            <w:r>
              <w:rPr>
                <w:rFonts w:ascii="Times New Roman" w:hAnsi="Times New Roman"/>
                <w:noProof/>
                <w:sz w:val="24"/>
                <w:szCs w:val="24"/>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01.09</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дослідних і навчальних цілей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01.10</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пропаганди передового досвіду ведення сільського господарства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01.11</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надання послуг у сільському господарстві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01.12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інфраструктури оптових ринків сільськогосподарської продукції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01.13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іншого сільськогосподарського призначення</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01.14</w:t>
            </w:r>
          </w:p>
        </w:tc>
        <w:tc>
          <w:tcPr>
            <w:tcW w:w="2291" w:type="pct"/>
            <w:tcBorders>
              <w:top w:val="nil"/>
              <w:left w:val="nil"/>
              <w:bottom w:val="single" w:sz="4" w:space="0" w:color="auto"/>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01.01-01.13 та для 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rPr>
          <w:trHeight w:val="360"/>
        </w:trPr>
        <w:tc>
          <w:tcPr>
            <w:tcW w:w="515" w:type="pct"/>
            <w:tcBorders>
              <w:top w:val="single" w:sz="4" w:space="0" w:color="auto"/>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житлової забудови</w:t>
            </w:r>
          </w:p>
        </w:tc>
      </w:tr>
      <w:tr w:rsidR="0004113D" w:rsidTr="0004113D">
        <w:trPr>
          <w:trHeight w:val="15"/>
        </w:trPr>
        <w:tc>
          <w:tcPr>
            <w:tcW w:w="515" w:type="pct"/>
            <w:tcBorders>
              <w:top w:val="single" w:sz="4" w:space="0" w:color="auto"/>
              <w:left w:val="nil"/>
              <w:bottom w:val="nil"/>
              <w:right w:val="nil"/>
            </w:tcBorders>
            <w:hideMark/>
          </w:tcPr>
          <w:p w:rsidR="0004113D" w:rsidRDefault="0004113D"/>
        </w:tc>
        <w:tc>
          <w:tcPr>
            <w:tcW w:w="4485" w:type="pct"/>
            <w:gridSpan w:val="5"/>
            <w:tcBorders>
              <w:top w:val="single" w:sz="4" w:space="0" w:color="auto"/>
              <w:left w:val="nil"/>
              <w:bottom w:val="nil"/>
              <w:right w:val="nil"/>
            </w:tcBorders>
            <w:hideMark/>
          </w:tcPr>
          <w:p w:rsidR="0004113D" w:rsidRDefault="0004113D"/>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02.01</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і обслуговування житлового будинку, господарських будівель і споруд (присадибна ділянка)</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колективного житлового будівництва</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і обслуговування багатоквартирного житлового будинку</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і обслуговування будівель тимчасового проживання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02.05</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будівництва індивідуальних гаражів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02.06</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колективного гаражного будівництва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02.07</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іншої житлової забудови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02.08</w:t>
            </w:r>
          </w:p>
        </w:tc>
        <w:tc>
          <w:tcPr>
            <w:tcW w:w="2291" w:type="pct"/>
            <w:tcBorders>
              <w:top w:val="nil"/>
              <w:left w:val="nil"/>
              <w:bottom w:val="single" w:sz="4" w:space="0" w:color="auto"/>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02.01-02.07 та для </w:t>
            </w:r>
            <w:r>
              <w:rPr>
                <w:rFonts w:ascii="Times New Roman" w:hAnsi="Times New Roman"/>
                <w:noProof/>
                <w:sz w:val="24"/>
                <w:szCs w:val="24"/>
                <w:lang w:val="ru-RU"/>
              </w:rPr>
              <w:lastRenderedPageBreak/>
              <w:t xml:space="preserve">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lastRenderedPageBreak/>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03</w:t>
            </w:r>
          </w:p>
        </w:tc>
        <w:tc>
          <w:tcPr>
            <w:tcW w:w="4485" w:type="pct"/>
            <w:gridSpan w:val="5"/>
            <w:tcBorders>
              <w:top w:val="single" w:sz="4" w:space="0" w:color="auto"/>
              <w:left w:val="nil"/>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 xml:space="preserve">Землі громадської забудови </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03.01</w:t>
            </w:r>
          </w:p>
        </w:tc>
        <w:tc>
          <w:tcPr>
            <w:tcW w:w="2291" w:type="pct"/>
            <w:tcBorders>
              <w:top w:val="single" w:sz="4" w:space="0" w:color="auto"/>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будівель органів державної влади та місцевого самоврядування</w:t>
            </w:r>
            <w:r>
              <w:rPr>
                <w:rFonts w:ascii="Times New Roman" w:hAnsi="Times New Roman"/>
                <w:noProof/>
                <w:sz w:val="24"/>
                <w:szCs w:val="24"/>
                <w:vertAlign w:val="superscript"/>
                <w:lang w:val="ru-RU"/>
              </w:rPr>
              <w:t>4</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single" w:sz="4" w:space="0" w:color="auto"/>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будівель закладів освіти</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будівель закладів охорони здоров’я та соціальної допомоги</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будівель громадських та релігійних організацій</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03.05</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будівель закладів культурно-просвітницького обслуговування</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03.06</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будівель екстериторіальних організацій та органів</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03.07</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будівель торгівлі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03.08</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об’єктів туристичної інфраструктури та закладів громадського харчування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03.09</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будівель кредитно-фінансових установ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03.10</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будівель ринкової інфраструктури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03.11</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будівель і споруд закладів науки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03.12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будівель закладів комунального обслуговування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03.13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будівель закладів побутового </w:t>
            </w:r>
            <w:r>
              <w:rPr>
                <w:rFonts w:ascii="Times New Roman" w:hAnsi="Times New Roman"/>
                <w:noProof/>
                <w:sz w:val="24"/>
                <w:szCs w:val="24"/>
                <w:lang w:val="ru-RU"/>
              </w:rPr>
              <w:lastRenderedPageBreak/>
              <w:t xml:space="preserve">обслуговування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lastRenderedPageBreak/>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03.14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та постійної діяльності органів ДСНС</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03.15</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інших будівель громадської забудови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03.16</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цілей підрозділів 03.01-03.15 та для збереження та використання земель природно-заповідного фонду</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w:t>
            </w:r>
          </w:p>
        </w:tc>
        <w:tc>
          <w:tcPr>
            <w:tcW w:w="4485" w:type="pct"/>
            <w:gridSpan w:val="5"/>
            <w:tcBorders>
              <w:top w:val="nil"/>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 xml:space="preserve">Землі природно-заповідного фонду </w:t>
            </w:r>
          </w:p>
        </w:tc>
      </w:tr>
      <w:tr w:rsidR="0004113D" w:rsidTr="0004113D">
        <w:tc>
          <w:tcPr>
            <w:tcW w:w="515" w:type="pct"/>
            <w:tcBorders>
              <w:top w:val="single" w:sz="4" w:space="0" w:color="auto"/>
              <w:left w:val="nil"/>
              <w:bottom w:val="nil"/>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04.01</w:t>
            </w:r>
          </w:p>
        </w:tc>
        <w:tc>
          <w:tcPr>
            <w:tcW w:w="2291" w:type="pct"/>
            <w:tcBorders>
              <w:top w:val="single" w:sz="4" w:space="0" w:color="auto"/>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збереження та використання біосферних заповідників </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04.02</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збереження та використання природних заповідників</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04.03</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збереження та використання національних природних парків</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04.04</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збереження та використання ботанічних садів</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04.05</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збереження та використання зоологічних парків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04.06</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збереження та використання дендрологічних парків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04.07</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збереження та використання</w:t>
            </w:r>
            <w:r>
              <w:rPr>
                <w:rFonts w:ascii="Times New Roman" w:hAnsi="Times New Roman"/>
                <w:noProof/>
                <w:sz w:val="24"/>
                <w:szCs w:val="24"/>
              </w:rPr>
              <w:t xml:space="preserve"> </w:t>
            </w:r>
            <w:r>
              <w:rPr>
                <w:rFonts w:ascii="Times New Roman" w:hAnsi="Times New Roman"/>
                <w:noProof/>
                <w:sz w:val="24"/>
                <w:szCs w:val="24"/>
                <w:lang w:val="ru-RU"/>
              </w:rPr>
              <w:t xml:space="preserve">парків - пам’яток садово-паркового мистецтва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04.08</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збереження та використання заказників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04.09</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збереження та використання заповідних урочищ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04.10</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збереження та використання пам’яток природи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nil"/>
              <w:left w:val="nil"/>
              <w:bottom w:val="single" w:sz="4" w:space="0" w:color="auto"/>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04.11</w:t>
            </w:r>
          </w:p>
        </w:tc>
        <w:tc>
          <w:tcPr>
            <w:tcW w:w="2291" w:type="pct"/>
            <w:tcBorders>
              <w:top w:val="nil"/>
              <w:left w:val="nil"/>
              <w:bottom w:val="single" w:sz="4" w:space="0" w:color="auto"/>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збереження та використання регіональних ландшафтних парків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single" w:sz="4" w:space="0" w:color="auto"/>
              <w:left w:val="nil"/>
              <w:bottom w:val="nil"/>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05</w:t>
            </w:r>
          </w:p>
        </w:tc>
        <w:tc>
          <w:tcPr>
            <w:tcW w:w="4485" w:type="pct"/>
            <w:gridSpan w:val="5"/>
            <w:tcBorders>
              <w:top w:val="single" w:sz="4" w:space="0" w:color="auto"/>
              <w:left w:val="nil"/>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 xml:space="preserve">Землі іншого природоохоронного призначення </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06</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 xml:space="preserve">Землі оздоровчого призначення (землі, що мають природні лікувальні властивості, які використовуються або можуть використовуватися </w:t>
            </w:r>
            <w:r>
              <w:rPr>
                <w:rFonts w:ascii="Times New Roman" w:hAnsi="Times New Roman"/>
                <w:noProof/>
                <w:sz w:val="24"/>
                <w:szCs w:val="24"/>
                <w:lang w:val="ru-RU"/>
              </w:rPr>
              <w:br/>
              <w:t>для профілактики захворювань і лікування людей)</w:t>
            </w:r>
          </w:p>
        </w:tc>
      </w:tr>
      <w:tr w:rsidR="0004113D" w:rsidTr="0004113D">
        <w:tc>
          <w:tcPr>
            <w:tcW w:w="515" w:type="pct"/>
            <w:tcBorders>
              <w:top w:val="single" w:sz="4" w:space="0" w:color="auto"/>
              <w:left w:val="nil"/>
              <w:bottom w:val="nil"/>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06.01</w:t>
            </w:r>
          </w:p>
        </w:tc>
        <w:tc>
          <w:tcPr>
            <w:tcW w:w="2291" w:type="pct"/>
            <w:tcBorders>
              <w:top w:val="single" w:sz="4" w:space="0" w:color="auto"/>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і обслуговування санаторно-оздоровчих закладів</w:t>
            </w:r>
            <w:r>
              <w:rPr>
                <w:rFonts w:ascii="Times New Roman" w:hAnsi="Times New Roman"/>
                <w:noProof/>
                <w:sz w:val="24"/>
                <w:szCs w:val="24"/>
                <w:vertAlign w:val="superscript"/>
                <w:lang w:val="ru-RU"/>
              </w:rPr>
              <w:t>4</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06.02</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розробки родовищ природних лікувальних ресурсів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06.03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інших оздоровчих цілей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06.04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06.01-06.03 та для збереження та використання земель природно-заповідного фонду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07</w:t>
            </w:r>
          </w:p>
        </w:tc>
        <w:tc>
          <w:tcPr>
            <w:tcW w:w="4485" w:type="pct"/>
            <w:gridSpan w:val="5"/>
            <w:tcBorders>
              <w:top w:val="nil"/>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рекреаційного призначення</w:t>
            </w:r>
          </w:p>
        </w:tc>
      </w:tr>
      <w:tr w:rsidR="0004113D" w:rsidTr="0004113D">
        <w:tc>
          <w:tcPr>
            <w:tcW w:w="515" w:type="pct"/>
            <w:tcBorders>
              <w:top w:val="single" w:sz="4" w:space="0" w:color="auto"/>
              <w:left w:val="nil"/>
              <w:bottom w:val="nil"/>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07.01</w:t>
            </w:r>
          </w:p>
        </w:tc>
        <w:tc>
          <w:tcPr>
            <w:tcW w:w="2291" w:type="pct"/>
            <w:tcBorders>
              <w:top w:val="single" w:sz="4" w:space="0" w:color="auto"/>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об’єктів рекреаційного призначення</w:t>
            </w:r>
            <w:r>
              <w:rPr>
                <w:rFonts w:ascii="Times New Roman" w:hAnsi="Times New Roman"/>
                <w:noProof/>
                <w:sz w:val="24"/>
                <w:szCs w:val="24"/>
                <w:vertAlign w:val="superscript"/>
                <w:lang w:val="ru-RU"/>
              </w:rPr>
              <w:t>4</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07.02</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об’єктів фізичної культури і спорту</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07.03</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індивідуального дачного будівництва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07.04</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колективного дачного будівництва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tcBorders>
              <w:top w:val="nil"/>
              <w:left w:val="nil"/>
              <w:bottom w:val="single" w:sz="4" w:space="0" w:color="auto"/>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07.05</w:t>
            </w:r>
          </w:p>
        </w:tc>
        <w:tc>
          <w:tcPr>
            <w:tcW w:w="2291" w:type="pct"/>
            <w:tcBorders>
              <w:top w:val="nil"/>
              <w:left w:val="nil"/>
              <w:bottom w:val="single" w:sz="4" w:space="0" w:color="auto"/>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07.01-07.04 та для 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08</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 xml:space="preserve">Землі історико-культурного призначення </w:t>
            </w:r>
          </w:p>
        </w:tc>
      </w:tr>
      <w:tr w:rsidR="0004113D" w:rsidTr="0004113D">
        <w:tc>
          <w:tcPr>
            <w:tcW w:w="515" w:type="pct"/>
            <w:tcBorders>
              <w:top w:val="single" w:sz="4" w:space="0" w:color="auto"/>
              <w:left w:val="nil"/>
              <w:bottom w:val="nil"/>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08.01</w:t>
            </w:r>
          </w:p>
        </w:tc>
        <w:tc>
          <w:tcPr>
            <w:tcW w:w="2291" w:type="pct"/>
            <w:tcBorders>
              <w:top w:val="single" w:sz="4" w:space="0" w:color="auto"/>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забезпечення охорони об’єктів культурної спадщини  </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08.02</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обслуговування музейних закладів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08.03</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іншого історико-культурного призначення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tcBorders>
              <w:top w:val="nil"/>
              <w:left w:val="nil"/>
              <w:bottom w:val="single" w:sz="4" w:space="0" w:color="auto"/>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08.04</w:t>
            </w:r>
          </w:p>
        </w:tc>
        <w:tc>
          <w:tcPr>
            <w:tcW w:w="2291" w:type="pct"/>
            <w:tcBorders>
              <w:top w:val="nil"/>
              <w:left w:val="nil"/>
              <w:bottom w:val="single" w:sz="4" w:space="0" w:color="auto"/>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08.01-08.03 та для 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09</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лісогосподарського призначення</w:t>
            </w:r>
          </w:p>
        </w:tc>
      </w:tr>
      <w:tr w:rsidR="0004113D" w:rsidTr="0004113D">
        <w:tc>
          <w:tcPr>
            <w:tcW w:w="515" w:type="pct"/>
            <w:tcBorders>
              <w:top w:val="single" w:sz="4" w:space="0" w:color="auto"/>
              <w:left w:val="nil"/>
              <w:bottom w:val="nil"/>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09.01</w:t>
            </w:r>
          </w:p>
        </w:tc>
        <w:tc>
          <w:tcPr>
            <w:tcW w:w="2291" w:type="pct"/>
            <w:tcBorders>
              <w:top w:val="single" w:sz="4" w:space="0" w:color="auto"/>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ведення лісового господарства і пов’язаних з ним послуг  </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09.02</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іншого лісогосподарського призначення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tcBorders>
              <w:top w:val="nil"/>
              <w:left w:val="nil"/>
              <w:bottom w:val="single" w:sz="4" w:space="0" w:color="auto"/>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09.03</w:t>
            </w:r>
          </w:p>
        </w:tc>
        <w:tc>
          <w:tcPr>
            <w:tcW w:w="2291" w:type="pct"/>
            <w:tcBorders>
              <w:top w:val="nil"/>
              <w:left w:val="nil"/>
              <w:bottom w:val="single" w:sz="4" w:space="0" w:color="auto"/>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09.01-09.02 та для </w:t>
            </w:r>
            <w:r>
              <w:rPr>
                <w:rFonts w:ascii="Times New Roman" w:hAnsi="Times New Roman"/>
                <w:noProof/>
                <w:sz w:val="24"/>
                <w:szCs w:val="24"/>
                <w:lang w:val="ru-RU"/>
              </w:rPr>
              <w:lastRenderedPageBreak/>
              <w:t xml:space="preserve">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lastRenderedPageBreak/>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10</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водного фонду</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10.01</w:t>
            </w:r>
          </w:p>
        </w:tc>
        <w:tc>
          <w:tcPr>
            <w:tcW w:w="2291" w:type="pct"/>
            <w:tcBorders>
              <w:top w:val="single" w:sz="4" w:space="0" w:color="auto"/>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експлуатації та догляду за водними об’єктами </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10.02</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облаштування та догляду за прибережними захисними смугами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10.03</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експлуатації та догляду за смугами відведення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vMerge w:val="restar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 xml:space="preserve">5,000%       </w:t>
            </w:r>
          </w:p>
          <w:p w:rsidR="0004113D" w:rsidRDefault="0004113D">
            <w:pPr>
              <w:pStyle w:val="a7"/>
              <w:spacing w:before="100" w:line="228" w:lineRule="auto"/>
              <w:ind w:left="57" w:right="-57"/>
              <w:jc w:val="center"/>
              <w:rPr>
                <w:rFonts w:ascii="Times New Roman" w:hAnsi="Times New Roman"/>
                <w:noProof/>
                <w:sz w:val="24"/>
                <w:szCs w:val="24"/>
              </w:rPr>
            </w:pPr>
            <w:r>
              <w:rPr>
                <w:rFonts w:ascii="Times New Roman" w:hAnsi="Times New Roman"/>
                <w:noProof/>
                <w:sz w:val="24"/>
                <w:szCs w:val="24"/>
              </w:rPr>
              <w:t xml:space="preserve"> 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10.04</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експлуатації та догляду за гідротехнічними, іншими водогосподарськими спорудами і каналами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0" w:type="auto"/>
            <w:vMerge/>
            <w:tcBorders>
              <w:top w:val="single" w:sz="4" w:space="0" w:color="auto"/>
              <w:left w:val="single" w:sz="4" w:space="0" w:color="auto"/>
              <w:bottom w:val="nil"/>
              <w:right w:val="single" w:sz="4" w:space="0" w:color="auto"/>
            </w:tcBorders>
            <w:vAlign w:val="center"/>
            <w:hideMark/>
          </w:tcPr>
          <w:p w:rsidR="0004113D" w:rsidRDefault="0004113D">
            <w:pPr>
              <w:rPr>
                <w:rFonts w:ascii="Times New Roman" w:eastAsia="Times New Roman" w:hAnsi="Times New Roman"/>
                <w:noProof/>
                <w:sz w:val="24"/>
                <w:szCs w:val="24"/>
                <w:lang w:val="uk-UA"/>
              </w:rPr>
            </w:pP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10.05</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догляду за береговими смугами водних шляхів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10.06</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сінокосіння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0,600%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0,600%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0,600%</w:t>
            </w:r>
          </w:p>
        </w:tc>
        <w:tc>
          <w:tcPr>
            <w:tcW w:w="518" w:type="pct"/>
            <w:tcBorders>
              <w:top w:val="nil"/>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0,600%</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10.07</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рибогосподарських потреб </w:t>
            </w:r>
          </w:p>
        </w:tc>
        <w:tc>
          <w:tcPr>
            <w:tcW w:w="577" w:type="pct"/>
            <w:tcBorders>
              <w:top w:val="nil"/>
              <w:left w:val="single" w:sz="4" w:space="0" w:color="auto"/>
              <w:bottom w:val="nil"/>
              <w:right w:val="single" w:sz="4" w:space="0" w:color="auto"/>
            </w:tcBorders>
          </w:tcPr>
          <w:p w:rsidR="0004113D" w:rsidRDefault="0004113D">
            <w:pPr>
              <w:pStyle w:val="a7"/>
              <w:spacing w:before="100" w:line="220" w:lineRule="auto"/>
              <w:ind w:left="57" w:right="-57" w:firstLine="0"/>
              <w:jc w:val="center"/>
              <w:rPr>
                <w:rFonts w:ascii="Times New Roman" w:hAnsi="Times New Roman"/>
                <w:noProof/>
                <w:sz w:val="24"/>
                <w:szCs w:val="24"/>
                <w:lang w:val="en-US"/>
              </w:rPr>
            </w:pPr>
          </w:p>
        </w:tc>
        <w:tc>
          <w:tcPr>
            <w:tcW w:w="522" w:type="pct"/>
            <w:tcBorders>
              <w:top w:val="nil"/>
              <w:left w:val="single" w:sz="4" w:space="0" w:color="auto"/>
              <w:bottom w:val="nil"/>
              <w:right w:val="single" w:sz="4" w:space="0" w:color="auto"/>
            </w:tcBorders>
          </w:tcPr>
          <w:p w:rsidR="0004113D" w:rsidRDefault="0004113D">
            <w:pPr>
              <w:pStyle w:val="a7"/>
              <w:spacing w:before="100" w:line="220" w:lineRule="auto"/>
              <w:ind w:left="57" w:right="-57" w:firstLine="0"/>
              <w:jc w:val="center"/>
              <w:rPr>
                <w:rFonts w:ascii="Times New Roman" w:hAnsi="Times New Roman"/>
                <w:noProof/>
                <w:sz w:val="24"/>
                <w:szCs w:val="24"/>
                <w:lang w:val="en-US"/>
              </w:rPr>
            </w:pPr>
          </w:p>
        </w:tc>
        <w:tc>
          <w:tcPr>
            <w:tcW w:w="577" w:type="pct"/>
            <w:tcBorders>
              <w:top w:val="nil"/>
              <w:left w:val="single" w:sz="4" w:space="0" w:color="auto"/>
              <w:bottom w:val="nil"/>
              <w:right w:val="single" w:sz="4" w:space="0" w:color="auto"/>
            </w:tcBorders>
          </w:tcPr>
          <w:p w:rsidR="0004113D" w:rsidRDefault="0004113D">
            <w:pPr>
              <w:pStyle w:val="a7"/>
              <w:spacing w:before="100" w:line="220" w:lineRule="auto"/>
              <w:ind w:left="57" w:right="-57" w:firstLine="0"/>
              <w:jc w:val="center"/>
              <w:rPr>
                <w:rFonts w:ascii="Times New Roman" w:hAnsi="Times New Roman"/>
                <w:noProof/>
                <w:sz w:val="24"/>
                <w:szCs w:val="24"/>
                <w:lang w:val="en-US"/>
              </w:rPr>
            </w:pPr>
          </w:p>
        </w:tc>
        <w:tc>
          <w:tcPr>
            <w:tcW w:w="518" w:type="pct"/>
            <w:tcBorders>
              <w:top w:val="nil"/>
              <w:left w:val="single" w:sz="4" w:space="0" w:color="auto"/>
              <w:bottom w:val="nil"/>
              <w:right w:val="nil"/>
            </w:tcBorders>
          </w:tcPr>
          <w:p w:rsidR="0004113D" w:rsidRDefault="0004113D">
            <w:pPr>
              <w:pStyle w:val="a7"/>
              <w:spacing w:before="100" w:line="220" w:lineRule="auto"/>
              <w:ind w:left="57" w:right="-57" w:firstLine="0"/>
              <w:jc w:val="center"/>
              <w:rPr>
                <w:rFonts w:ascii="Times New Roman" w:hAnsi="Times New Roman"/>
                <w:noProof/>
                <w:sz w:val="24"/>
                <w:szCs w:val="24"/>
                <w:lang w:val="en-US"/>
              </w:rPr>
            </w:pP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10.08</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культурно-оздоровчих потреб, рекреаційних, спортивних і туристичних цілей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10.09</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проведення науково-дослідних робіт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10.10</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експлуатації гідротехнічних, гідрометричних та лінійних споруд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10.11</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tcBorders>
              <w:top w:val="nil"/>
              <w:left w:val="nil"/>
              <w:bottom w:val="single" w:sz="4" w:space="0" w:color="auto"/>
              <w:right w:val="nil"/>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10.12</w:t>
            </w:r>
          </w:p>
        </w:tc>
        <w:tc>
          <w:tcPr>
            <w:tcW w:w="2291" w:type="pct"/>
            <w:tcBorders>
              <w:top w:val="nil"/>
              <w:left w:val="nil"/>
              <w:bottom w:val="single" w:sz="4" w:space="0" w:color="auto"/>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10.01-10.11 та для 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single" w:sz="4" w:space="0" w:color="auto"/>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11</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промисловості</w:t>
            </w:r>
          </w:p>
        </w:tc>
      </w:tr>
      <w:tr w:rsidR="0004113D" w:rsidTr="0004113D">
        <w:tc>
          <w:tcPr>
            <w:tcW w:w="515" w:type="pct"/>
            <w:tcBorders>
              <w:top w:val="single" w:sz="4" w:space="0" w:color="auto"/>
              <w:left w:val="nil"/>
              <w:bottom w:val="nil"/>
              <w:right w:val="nil"/>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11.01</w:t>
            </w:r>
          </w:p>
        </w:tc>
        <w:tc>
          <w:tcPr>
            <w:tcW w:w="2291" w:type="pct"/>
            <w:tcBorders>
              <w:top w:val="single" w:sz="4" w:space="0" w:color="auto"/>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підприємствами, що пов’язані з користуванням надрами  </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11.02</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 переробної, машинобудівної та іншої промисловості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11.03</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будівельних організацій та підприємств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11.04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11.05</w:t>
            </w:r>
          </w:p>
        </w:tc>
        <w:tc>
          <w:tcPr>
            <w:tcW w:w="2291"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11.01-11.04 та для збереження та використання земель природно-заповідного фонду </w:t>
            </w:r>
          </w:p>
        </w:tc>
        <w:tc>
          <w:tcPr>
            <w:tcW w:w="577" w:type="pct"/>
            <w:tcBorders>
              <w:top w:val="nil"/>
              <w:left w:val="nil"/>
              <w:bottom w:val="single" w:sz="4" w:space="0" w:color="auto"/>
              <w:right w:val="nil"/>
            </w:tcBorders>
          </w:tcPr>
          <w:p w:rsidR="0004113D" w:rsidRDefault="0004113D">
            <w:pPr>
              <w:pStyle w:val="a7"/>
              <w:spacing w:line="228" w:lineRule="auto"/>
              <w:ind w:left="57" w:right="-57" w:firstLine="0"/>
              <w:jc w:val="center"/>
              <w:rPr>
                <w:rFonts w:ascii="Times New Roman" w:hAnsi="Times New Roman"/>
                <w:noProof/>
                <w:sz w:val="24"/>
                <w:szCs w:val="24"/>
                <w:lang w:val="ru-RU"/>
              </w:rPr>
            </w:pPr>
          </w:p>
        </w:tc>
        <w:tc>
          <w:tcPr>
            <w:tcW w:w="522" w:type="pct"/>
            <w:tcBorders>
              <w:top w:val="nil"/>
              <w:left w:val="nil"/>
              <w:bottom w:val="single" w:sz="4" w:space="0" w:color="auto"/>
              <w:right w:val="nil"/>
            </w:tcBorders>
          </w:tcPr>
          <w:p w:rsidR="0004113D" w:rsidRDefault="0004113D">
            <w:pPr>
              <w:pStyle w:val="a7"/>
              <w:spacing w:line="228" w:lineRule="auto"/>
              <w:ind w:left="57" w:right="-57" w:firstLine="0"/>
              <w:jc w:val="center"/>
              <w:rPr>
                <w:rFonts w:ascii="Times New Roman" w:hAnsi="Times New Roman"/>
                <w:noProof/>
                <w:sz w:val="24"/>
                <w:szCs w:val="24"/>
                <w:lang w:val="ru-RU"/>
              </w:rPr>
            </w:pPr>
          </w:p>
        </w:tc>
        <w:tc>
          <w:tcPr>
            <w:tcW w:w="577" w:type="pct"/>
            <w:tcBorders>
              <w:top w:val="nil"/>
              <w:left w:val="nil"/>
              <w:bottom w:val="single" w:sz="4" w:space="0" w:color="auto"/>
              <w:right w:val="nil"/>
            </w:tcBorders>
          </w:tcPr>
          <w:p w:rsidR="0004113D" w:rsidRDefault="0004113D">
            <w:pPr>
              <w:pStyle w:val="a7"/>
              <w:spacing w:line="228" w:lineRule="auto"/>
              <w:ind w:left="57" w:right="-57" w:firstLine="0"/>
              <w:jc w:val="center"/>
              <w:rPr>
                <w:rFonts w:ascii="Times New Roman" w:hAnsi="Times New Roman"/>
                <w:noProof/>
                <w:sz w:val="24"/>
                <w:szCs w:val="24"/>
                <w:lang w:val="ru-RU"/>
              </w:rPr>
            </w:pPr>
          </w:p>
        </w:tc>
        <w:tc>
          <w:tcPr>
            <w:tcW w:w="518" w:type="pct"/>
            <w:tcBorders>
              <w:top w:val="nil"/>
              <w:left w:val="nil"/>
              <w:bottom w:val="single" w:sz="4" w:space="0" w:color="auto"/>
              <w:right w:val="nil"/>
            </w:tcBorders>
          </w:tcPr>
          <w:p w:rsidR="0004113D" w:rsidRDefault="0004113D">
            <w:pPr>
              <w:pStyle w:val="a7"/>
              <w:spacing w:line="228" w:lineRule="auto"/>
              <w:ind w:left="57" w:right="-57" w:firstLine="0"/>
              <w:jc w:val="center"/>
              <w:rPr>
                <w:rFonts w:ascii="Times New Roman" w:hAnsi="Times New Roman"/>
                <w:noProof/>
                <w:sz w:val="24"/>
                <w:szCs w:val="24"/>
                <w:lang w:val="ru-RU"/>
              </w:rPr>
            </w:pP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транспорту</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12.01</w:t>
            </w:r>
          </w:p>
        </w:tc>
        <w:tc>
          <w:tcPr>
            <w:tcW w:w="2291" w:type="pct"/>
            <w:tcBorders>
              <w:top w:val="single" w:sz="4" w:space="0" w:color="auto"/>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та експлуатації будівель і споруд залізничного транспорту</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будівель і споруд морського транспорту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будівель і споруд річкового транспорту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та експлуатації будівель і споруд автомобільного транспорту та дорожнього господарства</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12.05</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будівель і споруд авіаційного транспорту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12.06</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об’єктів трубопровідного транспорту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12.07</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будівель і споруд міського електротранспорту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12.08</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будівель і споруд додаткових транспортних </w:t>
            </w:r>
            <w:r>
              <w:rPr>
                <w:rFonts w:ascii="Times New Roman" w:hAnsi="Times New Roman"/>
                <w:noProof/>
                <w:sz w:val="24"/>
                <w:szCs w:val="24"/>
                <w:lang w:val="ru-RU"/>
              </w:rPr>
              <w:lastRenderedPageBreak/>
              <w:t xml:space="preserve">послуг та допоміжних операцій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lastRenderedPageBreak/>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12.09</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будівель і споруд іншого наземного транспорту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12.10</w:t>
            </w:r>
          </w:p>
        </w:tc>
        <w:tc>
          <w:tcPr>
            <w:tcW w:w="2291" w:type="pct"/>
            <w:tcBorders>
              <w:top w:val="nil"/>
              <w:left w:val="nil"/>
              <w:bottom w:val="single" w:sz="4" w:space="0" w:color="auto"/>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12.01-12.09 та для 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13</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зв’язку</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13.01</w:t>
            </w:r>
          </w:p>
        </w:tc>
        <w:tc>
          <w:tcPr>
            <w:tcW w:w="2291" w:type="pct"/>
            <w:tcBorders>
              <w:top w:val="single" w:sz="4" w:space="0" w:color="auto"/>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та експлуатації об’єктів і споруд телекомунікацій </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13.02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та експлуатації будівель та споруд об’єктів поштового зв’язку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13.03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інших технічних засобів зв’язку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13.04</w:t>
            </w:r>
          </w:p>
        </w:tc>
        <w:tc>
          <w:tcPr>
            <w:tcW w:w="2291" w:type="pct"/>
            <w:tcBorders>
              <w:top w:val="nil"/>
              <w:left w:val="nil"/>
              <w:bottom w:val="single" w:sz="4" w:space="0" w:color="auto"/>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цілей підрозділів 13.01-13.03, 13.05 та для збереження та використання земель природно-заповідного фонду</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14</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енергетики</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14.01</w:t>
            </w:r>
          </w:p>
        </w:tc>
        <w:tc>
          <w:tcPr>
            <w:tcW w:w="2291" w:type="pct"/>
            <w:tcBorders>
              <w:top w:val="single" w:sz="4" w:space="0" w:color="auto"/>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14.02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передачі електричної та теплової енергії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14.03</w:t>
            </w:r>
          </w:p>
        </w:tc>
        <w:tc>
          <w:tcPr>
            <w:tcW w:w="2291" w:type="pct"/>
            <w:tcBorders>
              <w:top w:val="nil"/>
              <w:left w:val="nil"/>
              <w:bottom w:val="single" w:sz="4" w:space="0" w:color="auto"/>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14.01-14.02 та для 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оборони</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15.01</w:t>
            </w:r>
          </w:p>
        </w:tc>
        <w:tc>
          <w:tcPr>
            <w:tcW w:w="2291" w:type="pct"/>
            <w:tcBorders>
              <w:top w:val="single" w:sz="4" w:space="0" w:color="auto"/>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та постійної діяльності Збройних Сил</w:t>
            </w:r>
            <w:r>
              <w:rPr>
                <w:rFonts w:ascii="Times New Roman" w:hAnsi="Times New Roman"/>
                <w:noProof/>
                <w:sz w:val="24"/>
                <w:szCs w:val="24"/>
                <w:vertAlign w:val="superscript"/>
                <w:lang w:val="ru-RU"/>
              </w:rPr>
              <w:t>4</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single" w:sz="4" w:space="0" w:color="auto"/>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15.02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розміщення та постійної діяльності військових частин (підрозділів) Національної гвардії</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15.03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постійної діяльності </w:t>
            </w:r>
            <w:r>
              <w:rPr>
                <w:rFonts w:ascii="Times New Roman" w:hAnsi="Times New Roman"/>
                <w:noProof/>
                <w:sz w:val="24"/>
                <w:szCs w:val="24"/>
                <w:lang w:val="ru-RU"/>
              </w:rPr>
              <w:lastRenderedPageBreak/>
              <w:t>Держприкордонслужби</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lastRenderedPageBreak/>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15.04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та постійної діяльності СБУ</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15.05</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та постійної діяльності Держспецтрансслужби</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15.06</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розміщення та постійної діяльності Служби зовнішньої розвідки</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15.07</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та постійної діяльності інших, утворених відповідно до законів, військових формувань</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15.08</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цілей підрозділів 15.01-15.07 та для збереження та використання земель природно-заповідного фонду</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16</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Землі запасу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17</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Землі резервного фонду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18</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Землі загального користування</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19</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16-18 та для збереження та використання земель природно-заповідного фонду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bl>
    <w:p w:rsidR="0004113D" w:rsidRDefault="0004113D" w:rsidP="0004113D">
      <w:pPr>
        <w:pStyle w:val="a7"/>
        <w:ind w:firstLine="0"/>
        <w:jc w:val="both"/>
        <w:rPr>
          <w:rFonts w:ascii="Times New Roman" w:hAnsi="Times New Roman"/>
          <w:noProof/>
          <w:sz w:val="24"/>
          <w:szCs w:val="24"/>
          <w:lang w:val="ru-RU"/>
        </w:rPr>
      </w:pPr>
      <w:r>
        <w:rPr>
          <w:rFonts w:ascii="Times New Roman" w:hAnsi="Times New Roman"/>
          <w:noProof/>
          <w:sz w:val="24"/>
          <w:szCs w:val="24"/>
        </w:rPr>
        <w:t>_</w:t>
      </w:r>
      <w:r>
        <w:rPr>
          <w:rFonts w:ascii="Times New Roman" w:hAnsi="Times New Roman"/>
          <w:noProof/>
          <w:sz w:val="24"/>
          <w:szCs w:val="24"/>
          <w:lang w:val="ru-RU"/>
        </w:rPr>
        <w:t>_________</w:t>
      </w:r>
    </w:p>
    <w:p w:rsidR="0004113D" w:rsidRDefault="0004113D" w:rsidP="0004113D">
      <w:pPr>
        <w:pStyle w:val="a7"/>
        <w:spacing w:before="0"/>
        <w:jc w:val="both"/>
        <w:rPr>
          <w:rFonts w:ascii="Times New Roman" w:hAnsi="Times New Roman"/>
          <w:noProof/>
          <w:sz w:val="20"/>
          <w:lang w:val="ru-RU"/>
        </w:rPr>
      </w:pPr>
      <w:r>
        <w:rPr>
          <w:rFonts w:ascii="Times New Roman" w:hAnsi="Times New Roman"/>
          <w:noProof/>
          <w:sz w:val="20"/>
          <w:vertAlign w:val="superscript"/>
          <w:lang w:val="ru-RU"/>
        </w:rPr>
        <w:t>1</w:t>
      </w:r>
      <w:r>
        <w:rPr>
          <w:rFonts w:ascii="Times New Roman" w:hAnsi="Times New Roman"/>
          <w:noProof/>
          <w:sz w:val="20"/>
          <w:lang w:val="ru-RU"/>
        </w:rPr>
        <w:t xml:space="preserve"> 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04113D" w:rsidRDefault="0004113D" w:rsidP="0004113D">
      <w:pPr>
        <w:pStyle w:val="a7"/>
        <w:jc w:val="both"/>
        <w:rPr>
          <w:rFonts w:ascii="Times New Roman" w:hAnsi="Times New Roman"/>
          <w:noProof/>
          <w:sz w:val="20"/>
          <w:lang w:val="ru-RU"/>
        </w:rPr>
      </w:pPr>
      <w:r>
        <w:rPr>
          <w:rFonts w:ascii="Times New Roman" w:hAnsi="Times New Roman"/>
          <w:noProof/>
          <w:sz w:val="20"/>
          <w:vertAlign w:val="superscript"/>
          <w:lang w:val="ru-RU"/>
        </w:rPr>
        <w:t>2</w:t>
      </w:r>
      <w:r>
        <w:rPr>
          <w:rFonts w:ascii="Times New Roman" w:hAnsi="Times New Roman"/>
          <w:noProof/>
          <w:sz w:val="20"/>
          <w:lang w:val="ru-RU"/>
        </w:rPr>
        <w:t xml:space="preserve"> Вид цільового призначення земель зазначається згідно з Класифікацією видів цільового призначення земель, затвердженою наказом Держкомзему від 23 липня 2010 р. № 548.</w:t>
      </w:r>
    </w:p>
    <w:p w:rsidR="0004113D" w:rsidRDefault="0004113D" w:rsidP="0004113D">
      <w:pPr>
        <w:pStyle w:val="a7"/>
        <w:jc w:val="both"/>
        <w:rPr>
          <w:rFonts w:ascii="Times New Roman" w:hAnsi="Times New Roman"/>
          <w:noProof/>
          <w:sz w:val="20"/>
          <w:lang w:val="ru-RU"/>
        </w:rPr>
      </w:pPr>
      <w:r>
        <w:rPr>
          <w:rFonts w:ascii="Times New Roman" w:hAnsi="Times New Roman"/>
          <w:noProof/>
          <w:sz w:val="20"/>
          <w:vertAlign w:val="superscript"/>
          <w:lang w:val="ru-RU"/>
        </w:rPr>
        <w:t>3</w:t>
      </w:r>
      <w:r>
        <w:rPr>
          <w:rFonts w:ascii="Times New Roman" w:hAnsi="Times New Roman"/>
          <w:noProof/>
          <w:sz w:val="20"/>
          <w:lang w:val="ru-RU"/>
        </w:rPr>
        <w:t xml:space="preserve"> Ставки податку встановлюються з урахуванням норм підпункту 12.3.7 пункту 12.3 статті 12, пункту 30.2 статті 30, статей 274 і 277 Податкового кодексу України і зазначаються десятковим дробом з трьома (у разі потреби чотирма) десятковими знаками після коми. </w:t>
      </w:r>
    </w:p>
    <w:p w:rsidR="0004113D" w:rsidRDefault="0004113D" w:rsidP="0004113D">
      <w:pPr>
        <w:pStyle w:val="a7"/>
        <w:jc w:val="both"/>
        <w:rPr>
          <w:rFonts w:ascii="Times New Roman" w:hAnsi="Times New Roman"/>
          <w:noProof/>
          <w:sz w:val="20"/>
          <w:lang w:val="ru-RU"/>
        </w:rPr>
      </w:pPr>
      <w:r>
        <w:rPr>
          <w:rFonts w:ascii="Times New Roman" w:hAnsi="Times New Roman"/>
          <w:noProof/>
          <w:sz w:val="20"/>
          <w:vertAlign w:val="superscript"/>
          <w:lang w:val="ru-RU"/>
        </w:rPr>
        <w:t>4</w:t>
      </w:r>
      <w:r>
        <w:rPr>
          <w:rFonts w:ascii="Times New Roman" w:hAnsi="Times New Roman"/>
          <w:noProof/>
          <w:sz w:val="20"/>
          <w:lang w:val="ru-RU"/>
        </w:rPr>
        <w:t xml:space="preserve"> Земельні ділянки, що класифікуються за кодами цього підрозділу, звільняються/можуть звільнятися повністю або частково від оподаткування земельним податком відповідно до норм статей 281-283 Податкового кодексу України.</w:t>
      </w: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a7"/>
        <w:jc w:val="both"/>
        <w:rPr>
          <w:rFonts w:ascii="Times New Roman" w:hAnsi="Times New Roman"/>
          <w:noProof/>
          <w:sz w:val="20"/>
          <w:lang w:val="ru-RU"/>
        </w:rPr>
      </w:pPr>
    </w:p>
    <w:p w:rsidR="0004113D" w:rsidRDefault="0004113D" w:rsidP="0004113D">
      <w:pPr>
        <w:pStyle w:val="ShapkaDocumentu"/>
        <w:rPr>
          <w:rFonts w:ascii="Times New Roman" w:hAnsi="Times New Roman"/>
          <w:sz w:val="24"/>
          <w:szCs w:val="24"/>
        </w:rPr>
      </w:pPr>
      <w:r>
        <w:rPr>
          <w:rFonts w:ascii="Times New Roman" w:hAnsi="Times New Roman"/>
          <w:sz w:val="24"/>
          <w:szCs w:val="24"/>
        </w:rPr>
        <w:lastRenderedPageBreak/>
        <w:t>Додаток 2</w:t>
      </w:r>
      <w:r>
        <w:rPr>
          <w:rFonts w:ascii="Times New Roman" w:hAnsi="Times New Roman"/>
          <w:sz w:val="24"/>
          <w:szCs w:val="24"/>
        </w:rPr>
        <w:br/>
        <w:t xml:space="preserve">до Типового рішення про встановлення ставок та пільг із сплати земельного податку </w:t>
      </w:r>
    </w:p>
    <w:p w:rsidR="0004113D" w:rsidRDefault="0004113D" w:rsidP="0004113D">
      <w:pPr>
        <w:pStyle w:val="ShapkaDocumentu"/>
        <w:rPr>
          <w:rFonts w:ascii="Times New Roman" w:hAnsi="Times New Roman"/>
          <w:sz w:val="24"/>
          <w:szCs w:val="24"/>
        </w:rPr>
      </w:pPr>
      <w:r>
        <w:rPr>
          <w:rFonts w:ascii="Times New Roman" w:hAnsi="Times New Roman"/>
          <w:sz w:val="24"/>
          <w:szCs w:val="24"/>
        </w:rPr>
        <w:t>ЗАТВЕРДЖЕНО</w:t>
      </w:r>
    </w:p>
    <w:p w:rsidR="0004113D" w:rsidRDefault="0004113D" w:rsidP="0004113D">
      <w:pPr>
        <w:pStyle w:val="ShapkaDocumentu"/>
        <w:spacing w:after="0"/>
        <w:rPr>
          <w:rFonts w:ascii="Times New Roman" w:hAnsi="Times New Roman"/>
          <w:sz w:val="24"/>
          <w:szCs w:val="24"/>
        </w:rPr>
      </w:pPr>
      <w:r>
        <w:rPr>
          <w:rFonts w:ascii="Times New Roman" w:hAnsi="Times New Roman"/>
          <w:sz w:val="24"/>
          <w:szCs w:val="24"/>
        </w:rPr>
        <w:t xml:space="preserve">рішенням </w:t>
      </w:r>
      <w:proofErr w:type="spellStart"/>
      <w:r>
        <w:rPr>
          <w:rFonts w:ascii="Times New Roman" w:hAnsi="Times New Roman"/>
          <w:sz w:val="24"/>
          <w:szCs w:val="24"/>
        </w:rPr>
        <w:t>Роздольської</w:t>
      </w:r>
      <w:proofErr w:type="spellEnd"/>
      <w:r>
        <w:rPr>
          <w:rFonts w:ascii="Times New Roman" w:hAnsi="Times New Roman"/>
          <w:sz w:val="24"/>
          <w:szCs w:val="24"/>
        </w:rPr>
        <w:t xml:space="preserve">  сільської ради </w:t>
      </w:r>
    </w:p>
    <w:p w:rsidR="0004113D" w:rsidRDefault="0004113D" w:rsidP="0004113D">
      <w:pPr>
        <w:pStyle w:val="a8"/>
        <w:spacing w:before="0"/>
        <w:ind w:left="5387"/>
        <w:rPr>
          <w:rFonts w:ascii="Times New Roman" w:hAnsi="Times New Roman"/>
          <w:b w:val="0"/>
          <w:sz w:val="20"/>
        </w:rPr>
      </w:pPr>
      <w:r>
        <w:rPr>
          <w:rFonts w:ascii="Times New Roman" w:hAnsi="Times New Roman"/>
          <w:b w:val="0"/>
          <w:sz w:val="20"/>
        </w:rPr>
        <w:t xml:space="preserve">(найменування сільської, селищної, </w:t>
      </w:r>
      <w:r>
        <w:rPr>
          <w:rFonts w:ascii="Times New Roman" w:hAnsi="Times New Roman"/>
          <w:b w:val="0"/>
          <w:sz w:val="20"/>
        </w:rPr>
        <w:br/>
        <w:t>міської ради/ради об’єднаних територіальних громад)</w:t>
      </w:r>
    </w:p>
    <w:p w:rsidR="0004113D" w:rsidRDefault="0004113D" w:rsidP="0004113D">
      <w:pPr>
        <w:pStyle w:val="ShapkaDocumentu"/>
        <w:rPr>
          <w:rFonts w:ascii="Times New Roman" w:hAnsi="Times New Roman"/>
          <w:sz w:val="24"/>
          <w:szCs w:val="24"/>
        </w:rPr>
      </w:pPr>
      <w:r>
        <w:rPr>
          <w:rFonts w:ascii="Times New Roman" w:hAnsi="Times New Roman"/>
          <w:sz w:val="24"/>
          <w:szCs w:val="24"/>
        </w:rPr>
        <w:t>від ____ ___________ 20__ р. № ______</w:t>
      </w:r>
    </w:p>
    <w:p w:rsidR="0004113D" w:rsidRDefault="0004113D" w:rsidP="0004113D">
      <w:pPr>
        <w:pStyle w:val="a8"/>
        <w:rPr>
          <w:rFonts w:ascii="Times New Roman" w:hAnsi="Times New Roman"/>
          <w:sz w:val="28"/>
          <w:szCs w:val="28"/>
        </w:rPr>
      </w:pPr>
      <w:r>
        <w:rPr>
          <w:rFonts w:ascii="Times New Roman" w:hAnsi="Times New Roman"/>
          <w:sz w:val="28"/>
          <w:szCs w:val="28"/>
        </w:rPr>
        <w:t>ПЕРЕЛІК</w:t>
      </w:r>
      <w:r>
        <w:rPr>
          <w:rFonts w:ascii="Times New Roman" w:hAnsi="Times New Roman"/>
          <w:sz w:val="28"/>
          <w:szCs w:val="28"/>
        </w:rPr>
        <w:br/>
        <w:t xml:space="preserve">пільг для фізичних та юридичних осіб, наданих </w:t>
      </w:r>
      <w:r>
        <w:rPr>
          <w:rFonts w:ascii="Times New Roman" w:hAnsi="Times New Roman"/>
          <w:sz w:val="28"/>
          <w:szCs w:val="28"/>
        </w:rPr>
        <w:br/>
        <w:t xml:space="preserve">відповідно до пункту 284.1 статті 284 Податкового </w:t>
      </w:r>
      <w:r>
        <w:rPr>
          <w:rFonts w:ascii="Times New Roman" w:hAnsi="Times New Roman"/>
          <w:sz w:val="28"/>
          <w:szCs w:val="28"/>
        </w:rPr>
        <w:br/>
        <w:t>кодексу України, із сплати земельного податку</w:t>
      </w:r>
      <w:r>
        <w:rPr>
          <w:rFonts w:ascii="Times New Roman" w:hAnsi="Times New Roman"/>
          <w:sz w:val="28"/>
          <w:szCs w:val="28"/>
          <w:vertAlign w:val="superscript"/>
        </w:rPr>
        <w:t>1</w:t>
      </w:r>
      <w:r>
        <w:rPr>
          <w:rFonts w:ascii="Times New Roman" w:hAnsi="Times New Roman"/>
          <w:sz w:val="28"/>
          <w:szCs w:val="28"/>
        </w:rPr>
        <w:br/>
      </w:r>
    </w:p>
    <w:p w:rsidR="0004113D" w:rsidRDefault="0004113D" w:rsidP="0004113D">
      <w:pPr>
        <w:pStyle w:val="a7"/>
        <w:jc w:val="both"/>
        <w:rPr>
          <w:rFonts w:ascii="Times New Roman" w:hAnsi="Times New Roman"/>
          <w:sz w:val="24"/>
          <w:szCs w:val="24"/>
        </w:rPr>
      </w:pPr>
      <w:r>
        <w:rPr>
          <w:rFonts w:ascii="Times New Roman" w:hAnsi="Times New Roman"/>
          <w:sz w:val="24"/>
          <w:szCs w:val="24"/>
        </w:rPr>
        <w:t>Пільги встановлюються на 2020 рік та вводяться в дію</w:t>
      </w:r>
      <w:r>
        <w:rPr>
          <w:rFonts w:ascii="Times New Roman" w:hAnsi="Times New Roman"/>
          <w:sz w:val="24"/>
          <w:szCs w:val="24"/>
        </w:rPr>
        <w:br/>
        <w:t xml:space="preserve"> з 01  січня 2020 року.</w:t>
      </w:r>
    </w:p>
    <w:p w:rsidR="0004113D" w:rsidRDefault="0004113D" w:rsidP="0004113D">
      <w:pPr>
        <w:pStyle w:val="a7"/>
        <w:spacing w:before="0"/>
        <w:ind w:firstLine="1276"/>
        <w:rPr>
          <w:rFonts w:ascii="Times New Roman" w:hAnsi="Times New Roman"/>
          <w:sz w:val="24"/>
          <w:szCs w:val="24"/>
        </w:rPr>
      </w:pPr>
    </w:p>
    <w:p w:rsidR="0004113D" w:rsidRDefault="0004113D" w:rsidP="0004113D">
      <w:pPr>
        <w:pStyle w:val="a7"/>
        <w:spacing w:after="120"/>
        <w:jc w:val="both"/>
        <w:rPr>
          <w:rFonts w:ascii="Times New Roman" w:hAnsi="Times New Roman"/>
          <w:sz w:val="24"/>
          <w:szCs w:val="24"/>
        </w:rPr>
      </w:pPr>
      <w:r>
        <w:rPr>
          <w:rFonts w:ascii="Times New Roman" w:hAnsi="Times New Roman"/>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5000" w:type="pct"/>
        <w:tblBorders>
          <w:top w:val="single" w:sz="4" w:space="0" w:color="auto"/>
          <w:bottom w:val="single" w:sz="4" w:space="0" w:color="auto"/>
          <w:insideH w:val="single" w:sz="4" w:space="0" w:color="auto"/>
          <w:insideV w:val="single" w:sz="4" w:space="0" w:color="auto"/>
        </w:tblBorders>
        <w:tblLook w:val="01E0"/>
      </w:tblPr>
      <w:tblGrid>
        <w:gridCol w:w="1895"/>
        <w:gridCol w:w="1432"/>
        <w:gridCol w:w="1901"/>
        <w:gridCol w:w="4343"/>
      </w:tblGrid>
      <w:tr w:rsidR="0004113D" w:rsidTr="0004113D">
        <w:tc>
          <w:tcPr>
            <w:tcW w:w="990" w:type="pct"/>
            <w:tcBorders>
              <w:top w:val="single" w:sz="4" w:space="0" w:color="auto"/>
              <w:left w:val="nil"/>
              <w:bottom w:val="single" w:sz="4" w:space="0" w:color="auto"/>
              <w:right w:val="single" w:sz="4" w:space="0" w:color="auto"/>
            </w:tcBorders>
            <w:vAlign w:val="center"/>
            <w:hideMark/>
          </w:tcPr>
          <w:p w:rsidR="0004113D" w:rsidRDefault="0004113D">
            <w:pPr>
              <w:pStyle w:val="a7"/>
              <w:ind w:firstLine="28"/>
              <w:jc w:val="center"/>
              <w:rPr>
                <w:rFonts w:ascii="Times New Roman" w:hAnsi="Times New Roman"/>
                <w:sz w:val="24"/>
                <w:szCs w:val="24"/>
              </w:rPr>
            </w:pPr>
            <w:r>
              <w:rPr>
                <w:rFonts w:ascii="Times New Roman" w:hAnsi="Times New Roman"/>
                <w:sz w:val="24"/>
                <w:szCs w:val="24"/>
              </w:rPr>
              <w:t>Код області</w:t>
            </w:r>
          </w:p>
        </w:tc>
        <w:tc>
          <w:tcPr>
            <w:tcW w:w="748"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ind w:firstLine="28"/>
              <w:jc w:val="center"/>
              <w:rPr>
                <w:rFonts w:ascii="Times New Roman" w:hAnsi="Times New Roman"/>
                <w:sz w:val="24"/>
                <w:szCs w:val="24"/>
              </w:rPr>
            </w:pPr>
            <w:r>
              <w:rPr>
                <w:rFonts w:ascii="Times New Roman" w:hAnsi="Times New Roman"/>
                <w:sz w:val="24"/>
                <w:szCs w:val="24"/>
              </w:rPr>
              <w:t>Код району</w:t>
            </w:r>
          </w:p>
        </w:tc>
        <w:tc>
          <w:tcPr>
            <w:tcW w:w="993"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ind w:firstLine="28"/>
              <w:jc w:val="center"/>
              <w:rPr>
                <w:rFonts w:ascii="Times New Roman" w:hAnsi="Times New Roman"/>
                <w:sz w:val="24"/>
                <w:szCs w:val="24"/>
              </w:rPr>
            </w:pPr>
            <w:r>
              <w:rPr>
                <w:rFonts w:ascii="Times New Roman" w:hAnsi="Times New Roman"/>
                <w:sz w:val="24"/>
                <w:szCs w:val="24"/>
              </w:rPr>
              <w:t>Код згідно з КОАТУУ</w:t>
            </w:r>
          </w:p>
        </w:tc>
        <w:tc>
          <w:tcPr>
            <w:tcW w:w="2269" w:type="pct"/>
            <w:tcBorders>
              <w:top w:val="single" w:sz="4" w:space="0" w:color="auto"/>
              <w:left w:val="single" w:sz="4" w:space="0" w:color="auto"/>
              <w:bottom w:val="single" w:sz="4" w:space="0" w:color="auto"/>
              <w:right w:val="nil"/>
            </w:tcBorders>
            <w:vAlign w:val="center"/>
            <w:hideMark/>
          </w:tcPr>
          <w:p w:rsidR="0004113D" w:rsidRDefault="0004113D">
            <w:pPr>
              <w:pStyle w:val="a7"/>
              <w:ind w:firstLine="28"/>
              <w:jc w:val="center"/>
              <w:rPr>
                <w:rFonts w:ascii="Times New Roman" w:hAnsi="Times New Roman"/>
                <w:sz w:val="24"/>
                <w:szCs w:val="24"/>
              </w:rPr>
            </w:pPr>
            <w:r>
              <w:rPr>
                <w:rFonts w:ascii="Times New Roman" w:hAnsi="Times New Roman"/>
                <w:sz w:val="24"/>
                <w:szCs w:val="24"/>
              </w:rPr>
              <w:t>Найменування адміністративно-територіальної одиниці</w:t>
            </w:r>
            <w:r>
              <w:rPr>
                <w:rFonts w:ascii="Times New Roman" w:hAnsi="Times New Roman"/>
                <w:sz w:val="24"/>
                <w:szCs w:val="24"/>
              </w:rPr>
              <w:br/>
              <w:t>або населеного пункту, або території об’єднаної територіальної громади</w:t>
            </w:r>
          </w:p>
        </w:tc>
      </w:tr>
    </w:tbl>
    <w:p w:rsidR="0004113D" w:rsidRDefault="0004113D" w:rsidP="0004113D">
      <w:pPr>
        <w:pStyle w:val="a7"/>
        <w:ind w:firstLine="0"/>
        <w:jc w:val="both"/>
        <w:rPr>
          <w:rFonts w:ascii="Times New Roman" w:hAnsi="Times New Roman"/>
          <w:noProof/>
          <w:sz w:val="24"/>
          <w:szCs w:val="24"/>
        </w:rPr>
      </w:pPr>
      <w:r>
        <w:rPr>
          <w:rFonts w:ascii="Times New Roman" w:hAnsi="Times New Roman"/>
          <w:noProof/>
          <w:sz w:val="24"/>
          <w:szCs w:val="24"/>
        </w:rPr>
        <w:t xml:space="preserve">  2300000000           2323300000       2323386601                    Роздольська  сільська рада </w:t>
      </w:r>
    </w:p>
    <w:p w:rsidR="0004113D" w:rsidRDefault="0004113D" w:rsidP="0004113D">
      <w:pPr>
        <w:pStyle w:val="a7"/>
        <w:jc w:val="both"/>
        <w:rPr>
          <w:rFonts w:ascii="Times New Roman" w:hAnsi="Times New Roman"/>
          <w:noProof/>
          <w:sz w:val="24"/>
          <w:szCs w:val="24"/>
        </w:rPr>
      </w:pPr>
    </w:p>
    <w:tbl>
      <w:tblPr>
        <w:tblpPr w:leftFromText="180" w:rightFromText="180" w:vertAnchor="text" w:tblpX="184" w:tblpY="1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5"/>
        <w:gridCol w:w="3060"/>
      </w:tblGrid>
      <w:tr w:rsidR="0004113D" w:rsidTr="0004113D">
        <w:trPr>
          <w:trHeight w:val="495"/>
        </w:trPr>
        <w:tc>
          <w:tcPr>
            <w:tcW w:w="7005" w:type="dxa"/>
            <w:tcBorders>
              <w:top w:val="single" w:sz="4" w:space="0" w:color="auto"/>
              <w:left w:val="single" w:sz="4" w:space="0" w:color="auto"/>
              <w:bottom w:val="single" w:sz="4" w:space="0" w:color="auto"/>
              <w:right w:val="single" w:sz="4" w:space="0" w:color="auto"/>
            </w:tcBorders>
            <w:hideMark/>
          </w:tcPr>
          <w:p w:rsidR="0004113D" w:rsidRDefault="0004113D">
            <w:pPr>
              <w:pStyle w:val="a7"/>
              <w:ind w:firstLine="0"/>
              <w:jc w:val="both"/>
              <w:rPr>
                <w:rFonts w:ascii="Times New Roman" w:hAnsi="Times New Roman"/>
                <w:sz w:val="24"/>
                <w:szCs w:val="24"/>
                <w:lang w:val="ru-RU"/>
              </w:rPr>
            </w:pPr>
            <w:r>
              <w:rPr>
                <w:rFonts w:ascii="Times New Roman" w:hAnsi="Times New Roman"/>
                <w:sz w:val="24"/>
                <w:szCs w:val="24"/>
              </w:rPr>
              <w:t xml:space="preserve">Група платників, категорія/цільове призначення </w:t>
            </w:r>
            <w:r>
              <w:rPr>
                <w:rFonts w:ascii="Times New Roman" w:hAnsi="Times New Roman"/>
                <w:sz w:val="24"/>
                <w:szCs w:val="24"/>
              </w:rPr>
              <w:br/>
              <w:t>земельних ділянок</w:t>
            </w:r>
          </w:p>
        </w:tc>
        <w:tc>
          <w:tcPr>
            <w:tcW w:w="3060" w:type="dxa"/>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spacing w:after="120"/>
              <w:ind w:firstLine="0"/>
              <w:jc w:val="center"/>
              <w:rPr>
                <w:rFonts w:ascii="Times New Roman" w:hAnsi="Times New Roman"/>
                <w:sz w:val="24"/>
                <w:szCs w:val="24"/>
              </w:rPr>
            </w:pPr>
            <w:r>
              <w:rPr>
                <w:rFonts w:ascii="Times New Roman" w:hAnsi="Times New Roman"/>
                <w:sz w:val="24"/>
                <w:szCs w:val="24"/>
              </w:rPr>
              <w:t xml:space="preserve">Розмір пільги </w:t>
            </w:r>
            <w:r>
              <w:rPr>
                <w:rFonts w:ascii="Times New Roman" w:hAnsi="Times New Roman"/>
                <w:sz w:val="24"/>
                <w:szCs w:val="24"/>
              </w:rPr>
              <w:br/>
              <w:t>(відсотків суми податкового зобов’язання за рік)</w:t>
            </w:r>
          </w:p>
        </w:tc>
      </w:tr>
      <w:tr w:rsidR="0004113D" w:rsidTr="0004113D">
        <w:trPr>
          <w:trHeight w:val="495"/>
        </w:trPr>
        <w:tc>
          <w:tcPr>
            <w:tcW w:w="7005" w:type="dxa"/>
            <w:tcBorders>
              <w:top w:val="single" w:sz="4" w:space="0" w:color="auto"/>
              <w:left w:val="single" w:sz="4" w:space="0" w:color="auto"/>
              <w:bottom w:val="single" w:sz="4" w:space="0" w:color="auto"/>
              <w:right w:val="single" w:sz="4" w:space="0" w:color="auto"/>
            </w:tcBorders>
          </w:tcPr>
          <w:p w:rsidR="0004113D" w:rsidRDefault="0004113D">
            <w:pPr>
              <w:pStyle w:val="rvps2"/>
              <w:rPr>
                <w:b/>
              </w:rPr>
            </w:pPr>
            <w:proofErr w:type="spellStart"/>
            <w:proofErr w:type="gramStart"/>
            <w:r>
              <w:rPr>
                <w:b/>
              </w:rPr>
              <w:t>П</w:t>
            </w:r>
            <w:proofErr w:type="gramEnd"/>
            <w:r>
              <w:rPr>
                <w:b/>
              </w:rPr>
              <w:t>ільги</w:t>
            </w:r>
            <w:proofErr w:type="spellEnd"/>
            <w:r>
              <w:rPr>
                <w:b/>
              </w:rPr>
              <w:t xml:space="preserve"> </w:t>
            </w:r>
            <w:proofErr w:type="spellStart"/>
            <w:r>
              <w:rPr>
                <w:b/>
              </w:rPr>
              <w:t>щодо</w:t>
            </w:r>
            <w:proofErr w:type="spellEnd"/>
            <w:r>
              <w:rPr>
                <w:b/>
              </w:rPr>
              <w:t xml:space="preserve"> </w:t>
            </w:r>
            <w:proofErr w:type="spellStart"/>
            <w:r>
              <w:rPr>
                <w:b/>
              </w:rPr>
              <w:t>сплати</w:t>
            </w:r>
            <w:proofErr w:type="spellEnd"/>
            <w:r>
              <w:rPr>
                <w:b/>
              </w:rPr>
              <w:t xml:space="preserve"> земельного </w:t>
            </w:r>
            <w:proofErr w:type="spellStart"/>
            <w:r>
              <w:rPr>
                <w:b/>
              </w:rPr>
              <w:t>податку</w:t>
            </w:r>
            <w:proofErr w:type="spellEnd"/>
            <w:r>
              <w:rPr>
                <w:b/>
              </w:rPr>
              <w:t xml:space="preserve"> для </w:t>
            </w:r>
            <w:proofErr w:type="spellStart"/>
            <w:r>
              <w:rPr>
                <w:b/>
              </w:rPr>
              <w:t>фізичних</w:t>
            </w:r>
            <w:proofErr w:type="spellEnd"/>
            <w:r>
              <w:rPr>
                <w:b/>
              </w:rPr>
              <w:t xml:space="preserve"> </w:t>
            </w:r>
            <w:proofErr w:type="spellStart"/>
            <w:r>
              <w:rPr>
                <w:b/>
              </w:rPr>
              <w:t>осіб</w:t>
            </w:r>
            <w:bookmarkStart w:id="0" w:name="n11939"/>
            <w:bookmarkEnd w:id="0"/>
            <w:proofErr w:type="spellEnd"/>
          </w:p>
          <w:p w:rsidR="0004113D" w:rsidRDefault="0004113D">
            <w:pPr>
              <w:pStyle w:val="rvps2"/>
            </w:pPr>
            <w:bookmarkStart w:id="1" w:name="n6824"/>
            <w:bookmarkEnd w:id="1"/>
            <w:proofErr w:type="spellStart"/>
            <w:r>
              <w:t>Від</w:t>
            </w:r>
            <w:proofErr w:type="spellEnd"/>
            <w:r>
              <w:t xml:space="preserve"> </w:t>
            </w:r>
            <w:proofErr w:type="spellStart"/>
            <w:r>
              <w:t>сплати</w:t>
            </w:r>
            <w:proofErr w:type="spellEnd"/>
            <w:r>
              <w:t xml:space="preserve"> </w:t>
            </w:r>
            <w:proofErr w:type="spellStart"/>
            <w:r>
              <w:t>податку</w:t>
            </w:r>
            <w:proofErr w:type="spellEnd"/>
            <w:r>
              <w:t xml:space="preserve"> </w:t>
            </w:r>
            <w:proofErr w:type="spellStart"/>
            <w:r>
              <w:t>звільняються</w:t>
            </w:r>
            <w:proofErr w:type="spellEnd"/>
            <w:r>
              <w:t>:</w:t>
            </w:r>
          </w:p>
          <w:p w:rsidR="0004113D" w:rsidRDefault="0004113D">
            <w:pPr>
              <w:pStyle w:val="rvps2"/>
            </w:pPr>
            <w:bookmarkStart w:id="2" w:name="n6825"/>
            <w:bookmarkEnd w:id="2"/>
            <w:r>
              <w:t xml:space="preserve"> </w:t>
            </w:r>
            <w:proofErr w:type="spellStart"/>
            <w:r>
              <w:t>інваліди</w:t>
            </w:r>
            <w:proofErr w:type="spellEnd"/>
            <w:r>
              <w:t xml:space="preserve"> </w:t>
            </w:r>
            <w:proofErr w:type="spellStart"/>
            <w:r>
              <w:t>першої</w:t>
            </w:r>
            <w:proofErr w:type="spellEnd"/>
            <w:r>
              <w:t xml:space="preserve"> </w:t>
            </w:r>
            <w:proofErr w:type="spellStart"/>
            <w:r>
              <w:t>і</w:t>
            </w:r>
            <w:proofErr w:type="spellEnd"/>
            <w:r>
              <w:t xml:space="preserve"> </w:t>
            </w:r>
            <w:proofErr w:type="spellStart"/>
            <w:r>
              <w:t>другої</w:t>
            </w:r>
            <w:proofErr w:type="spellEnd"/>
            <w:r>
              <w:t xml:space="preserve"> </w:t>
            </w:r>
            <w:proofErr w:type="spellStart"/>
            <w:r>
              <w:t>групи</w:t>
            </w:r>
            <w:proofErr w:type="spellEnd"/>
            <w:r>
              <w:t>;</w:t>
            </w:r>
          </w:p>
          <w:p w:rsidR="0004113D" w:rsidRDefault="0004113D">
            <w:pPr>
              <w:pStyle w:val="rvps2"/>
            </w:pPr>
            <w:bookmarkStart w:id="3" w:name="n6826"/>
            <w:bookmarkEnd w:id="3"/>
            <w:r>
              <w:t xml:space="preserve"> </w:t>
            </w:r>
            <w:proofErr w:type="spellStart"/>
            <w:r>
              <w:t>фізичні</w:t>
            </w:r>
            <w:proofErr w:type="spellEnd"/>
            <w:r>
              <w:t xml:space="preserve"> особи, </w:t>
            </w:r>
            <w:proofErr w:type="spellStart"/>
            <w:r>
              <w:t>які</w:t>
            </w:r>
            <w:proofErr w:type="spellEnd"/>
            <w:r>
              <w:t xml:space="preserve"> </w:t>
            </w:r>
            <w:proofErr w:type="spellStart"/>
            <w:r>
              <w:t>виховують</w:t>
            </w:r>
            <w:proofErr w:type="spellEnd"/>
            <w:r>
              <w:t xml:space="preserve"> </w:t>
            </w:r>
            <w:proofErr w:type="spellStart"/>
            <w:r>
              <w:t>трьох</w:t>
            </w:r>
            <w:proofErr w:type="spellEnd"/>
            <w:r>
              <w:t xml:space="preserve"> </w:t>
            </w:r>
            <w:proofErr w:type="spellStart"/>
            <w:r>
              <w:t>і</w:t>
            </w:r>
            <w:proofErr w:type="spellEnd"/>
            <w:r>
              <w:t xml:space="preserve"> </w:t>
            </w:r>
            <w:proofErr w:type="spellStart"/>
            <w:r>
              <w:t>більше</w:t>
            </w:r>
            <w:proofErr w:type="spellEnd"/>
            <w:r>
              <w:t xml:space="preserve"> </w:t>
            </w:r>
            <w:proofErr w:type="spellStart"/>
            <w:r>
              <w:t>дітей</w:t>
            </w:r>
            <w:proofErr w:type="spellEnd"/>
            <w:r>
              <w:t xml:space="preserve"> </w:t>
            </w:r>
            <w:proofErr w:type="spellStart"/>
            <w:r>
              <w:t>віком</w:t>
            </w:r>
            <w:proofErr w:type="spellEnd"/>
            <w:r>
              <w:t xml:space="preserve"> до 18 </w:t>
            </w:r>
            <w:proofErr w:type="spellStart"/>
            <w:r>
              <w:t>рокі</w:t>
            </w:r>
            <w:proofErr w:type="gramStart"/>
            <w:r>
              <w:t>в</w:t>
            </w:r>
            <w:proofErr w:type="spellEnd"/>
            <w:proofErr w:type="gramEnd"/>
            <w:r>
              <w:t>;</w:t>
            </w:r>
          </w:p>
          <w:p w:rsidR="0004113D" w:rsidRDefault="0004113D">
            <w:pPr>
              <w:pStyle w:val="rvps2"/>
            </w:pPr>
            <w:bookmarkStart w:id="4" w:name="n6827"/>
            <w:bookmarkEnd w:id="4"/>
            <w:r>
              <w:t xml:space="preserve">. </w:t>
            </w:r>
            <w:proofErr w:type="spellStart"/>
            <w:r>
              <w:t>пенсіонери</w:t>
            </w:r>
            <w:proofErr w:type="spellEnd"/>
            <w:r>
              <w:t xml:space="preserve"> (</w:t>
            </w:r>
            <w:proofErr w:type="gramStart"/>
            <w:r>
              <w:t>за</w:t>
            </w:r>
            <w:proofErr w:type="gramEnd"/>
            <w:r>
              <w:t xml:space="preserve"> </w:t>
            </w:r>
            <w:proofErr w:type="spellStart"/>
            <w:r>
              <w:t>віком</w:t>
            </w:r>
            <w:proofErr w:type="spellEnd"/>
            <w:r>
              <w:t>);</w:t>
            </w:r>
          </w:p>
          <w:p w:rsidR="0004113D" w:rsidRDefault="0004113D">
            <w:pPr>
              <w:pStyle w:val="rvps2"/>
              <w:rPr>
                <w:lang w:val="uk-UA"/>
              </w:rPr>
            </w:pPr>
            <w:bookmarkStart w:id="5" w:name="n6828"/>
            <w:bookmarkEnd w:id="5"/>
            <w:r>
              <w:t xml:space="preserve"> </w:t>
            </w:r>
            <w:proofErr w:type="spellStart"/>
            <w:r>
              <w:t>ветерани</w:t>
            </w:r>
            <w:proofErr w:type="spellEnd"/>
            <w:r>
              <w:t xml:space="preserve"> </w:t>
            </w:r>
            <w:proofErr w:type="spellStart"/>
            <w:r>
              <w:t>війни</w:t>
            </w:r>
            <w:proofErr w:type="spellEnd"/>
            <w:r>
              <w:t xml:space="preserve"> та особи, на </w:t>
            </w:r>
            <w:proofErr w:type="spellStart"/>
            <w:r>
              <w:t>яких</w:t>
            </w:r>
            <w:proofErr w:type="spellEnd"/>
            <w:r>
              <w:t xml:space="preserve"> </w:t>
            </w:r>
            <w:proofErr w:type="spellStart"/>
            <w:r>
              <w:t>поширюється</w:t>
            </w:r>
            <w:proofErr w:type="spellEnd"/>
            <w:r>
              <w:t xml:space="preserve"> </w:t>
            </w:r>
            <w:proofErr w:type="spellStart"/>
            <w:r>
              <w:t>дія</w:t>
            </w:r>
            <w:proofErr w:type="spellEnd"/>
            <w:r>
              <w:t xml:space="preserve"> </w:t>
            </w:r>
            <w:hyperlink r:id="rId6" w:tgtFrame="_blank" w:history="1">
              <w:r>
                <w:rPr>
                  <w:rStyle w:val="a3"/>
                </w:rPr>
                <w:t xml:space="preserve">Закону </w:t>
              </w:r>
              <w:proofErr w:type="spellStart"/>
              <w:r>
                <w:rPr>
                  <w:rStyle w:val="a3"/>
                </w:rPr>
                <w:t>України</w:t>
              </w:r>
              <w:proofErr w:type="spellEnd"/>
              <w:r>
                <w:rPr>
                  <w:rStyle w:val="a3"/>
                </w:rPr>
                <w:t xml:space="preserve"> "Про статус </w:t>
              </w:r>
              <w:proofErr w:type="spellStart"/>
              <w:r>
                <w:rPr>
                  <w:rStyle w:val="a3"/>
                </w:rPr>
                <w:t>ветеранів</w:t>
              </w:r>
              <w:proofErr w:type="spellEnd"/>
              <w:r>
                <w:rPr>
                  <w:rStyle w:val="a3"/>
                </w:rPr>
                <w:t xml:space="preserve"> </w:t>
              </w:r>
              <w:proofErr w:type="spellStart"/>
              <w:proofErr w:type="gramStart"/>
              <w:r>
                <w:rPr>
                  <w:rStyle w:val="a3"/>
                </w:rPr>
                <w:t>в</w:t>
              </w:r>
              <w:proofErr w:type="gramEnd"/>
              <w:r>
                <w:rPr>
                  <w:rStyle w:val="a3"/>
                </w:rPr>
                <w:t>ійни</w:t>
              </w:r>
              <w:proofErr w:type="spellEnd"/>
              <w:r>
                <w:rPr>
                  <w:rStyle w:val="a3"/>
                </w:rPr>
                <w:t xml:space="preserve">, </w:t>
              </w:r>
              <w:proofErr w:type="spellStart"/>
              <w:r>
                <w:rPr>
                  <w:rStyle w:val="a3"/>
                </w:rPr>
                <w:t>гарантії</w:t>
              </w:r>
              <w:proofErr w:type="spellEnd"/>
              <w:r>
                <w:rPr>
                  <w:rStyle w:val="a3"/>
                </w:rPr>
                <w:t xml:space="preserve"> </w:t>
              </w:r>
              <w:proofErr w:type="spellStart"/>
              <w:r>
                <w:rPr>
                  <w:rStyle w:val="a3"/>
                </w:rPr>
                <w:t>їх</w:t>
              </w:r>
              <w:proofErr w:type="spellEnd"/>
              <w:r>
                <w:rPr>
                  <w:rStyle w:val="a3"/>
                </w:rPr>
                <w:t xml:space="preserve"> </w:t>
              </w:r>
              <w:proofErr w:type="spellStart"/>
              <w:r>
                <w:rPr>
                  <w:rStyle w:val="a3"/>
                </w:rPr>
                <w:t>соціального</w:t>
              </w:r>
              <w:proofErr w:type="spellEnd"/>
              <w:r>
                <w:rPr>
                  <w:rStyle w:val="a3"/>
                </w:rPr>
                <w:t xml:space="preserve"> </w:t>
              </w:r>
              <w:proofErr w:type="spellStart"/>
              <w:r>
                <w:rPr>
                  <w:rStyle w:val="a3"/>
                </w:rPr>
                <w:t>захисту</w:t>
              </w:r>
              <w:proofErr w:type="spellEnd"/>
              <w:r>
                <w:rPr>
                  <w:rStyle w:val="a3"/>
                </w:rPr>
                <w:t>"</w:t>
              </w:r>
            </w:hyperlink>
            <w:r>
              <w:t>;</w:t>
            </w:r>
          </w:p>
          <w:p w:rsidR="0004113D" w:rsidRDefault="0004113D">
            <w:pPr>
              <w:pStyle w:val="rvps2"/>
              <w:rPr>
                <w:lang w:val="uk-UA"/>
              </w:rPr>
            </w:pPr>
            <w:r>
              <w:rPr>
                <w:lang w:val="uk-UA"/>
              </w:rPr>
              <w:lastRenderedPageBreak/>
              <w:t>учасники АТО при наявності посвідчення , сім</w:t>
            </w:r>
            <w:r>
              <w:t>’</w:t>
            </w:r>
            <w:proofErr w:type="spellStart"/>
            <w:r>
              <w:t>ї</w:t>
            </w:r>
            <w:proofErr w:type="spellEnd"/>
            <w:r>
              <w:t xml:space="preserve"> </w:t>
            </w:r>
            <w:proofErr w:type="spellStart"/>
            <w:r>
              <w:t>загиблих</w:t>
            </w:r>
            <w:proofErr w:type="spellEnd"/>
            <w:r>
              <w:t xml:space="preserve"> </w:t>
            </w:r>
            <w:proofErr w:type="spellStart"/>
            <w:r>
              <w:t>учасників</w:t>
            </w:r>
            <w:proofErr w:type="spellEnd"/>
            <w:r>
              <w:t xml:space="preserve"> АТО ;</w:t>
            </w:r>
            <w:r>
              <w:rPr>
                <w:lang w:val="uk-UA"/>
              </w:rPr>
              <w:t xml:space="preserve"> </w:t>
            </w:r>
          </w:p>
          <w:p w:rsidR="0004113D" w:rsidRDefault="0004113D">
            <w:pPr>
              <w:pStyle w:val="rvps2"/>
            </w:pPr>
            <w:bookmarkStart w:id="6" w:name="n6829"/>
            <w:bookmarkEnd w:id="6"/>
            <w:r>
              <w:t xml:space="preserve"> </w:t>
            </w:r>
            <w:proofErr w:type="spellStart"/>
            <w:r>
              <w:t>фізичні</w:t>
            </w:r>
            <w:proofErr w:type="spellEnd"/>
            <w:r>
              <w:t xml:space="preserve"> особи, </w:t>
            </w:r>
            <w:proofErr w:type="spellStart"/>
            <w:r>
              <w:t>визнані</w:t>
            </w:r>
            <w:proofErr w:type="spellEnd"/>
            <w:r>
              <w:t xml:space="preserve"> законом особами, </w:t>
            </w:r>
            <w:proofErr w:type="spellStart"/>
            <w:r>
              <w:t>які</w:t>
            </w:r>
            <w:proofErr w:type="spellEnd"/>
            <w:r>
              <w:t xml:space="preserve"> </w:t>
            </w:r>
            <w:proofErr w:type="spellStart"/>
            <w:r>
              <w:t>постраждали</w:t>
            </w:r>
            <w:proofErr w:type="spellEnd"/>
            <w:r>
              <w:t xml:space="preserve"> </w:t>
            </w:r>
            <w:proofErr w:type="spellStart"/>
            <w:r>
              <w:t>внаслідок</w:t>
            </w:r>
            <w:proofErr w:type="spellEnd"/>
            <w:r>
              <w:t xml:space="preserve"> </w:t>
            </w:r>
            <w:proofErr w:type="spellStart"/>
            <w:r>
              <w:t>Чорнобильської</w:t>
            </w:r>
            <w:proofErr w:type="spellEnd"/>
            <w:r>
              <w:t xml:space="preserve"> </w:t>
            </w:r>
            <w:proofErr w:type="spellStart"/>
            <w:r>
              <w:t>катастрофи</w:t>
            </w:r>
            <w:proofErr w:type="spellEnd"/>
            <w:r>
              <w:t>.</w:t>
            </w:r>
          </w:p>
          <w:p w:rsidR="0004113D" w:rsidRDefault="0004113D">
            <w:pPr>
              <w:pStyle w:val="rvps2"/>
              <w:rPr>
                <w:lang w:val="uk-UA"/>
              </w:rPr>
            </w:pPr>
            <w:bookmarkStart w:id="7" w:name="n6830"/>
            <w:bookmarkEnd w:id="7"/>
            <w:proofErr w:type="spellStart"/>
            <w:r>
              <w:t>Звільнення</w:t>
            </w:r>
            <w:proofErr w:type="spellEnd"/>
            <w:r>
              <w:t xml:space="preserve"> </w:t>
            </w:r>
            <w:proofErr w:type="spellStart"/>
            <w:r>
              <w:t>від</w:t>
            </w:r>
            <w:proofErr w:type="spellEnd"/>
            <w:r>
              <w:t xml:space="preserve"> </w:t>
            </w:r>
            <w:proofErr w:type="spellStart"/>
            <w:r>
              <w:t>сплати</w:t>
            </w:r>
            <w:proofErr w:type="spellEnd"/>
            <w:r>
              <w:t xml:space="preserve"> </w:t>
            </w:r>
            <w:proofErr w:type="spellStart"/>
            <w:r>
              <w:t>податку</w:t>
            </w:r>
            <w:proofErr w:type="spellEnd"/>
            <w:r>
              <w:t xml:space="preserve"> за </w:t>
            </w:r>
            <w:proofErr w:type="spellStart"/>
            <w:r>
              <w:t>земельні</w:t>
            </w:r>
            <w:proofErr w:type="spellEnd"/>
            <w:r>
              <w:t xml:space="preserve"> </w:t>
            </w:r>
            <w:proofErr w:type="spellStart"/>
            <w:r>
              <w:t>ділянки</w:t>
            </w:r>
            <w:proofErr w:type="spellEnd"/>
            <w:r>
              <w:t xml:space="preserve">, </w:t>
            </w:r>
            <w:proofErr w:type="spellStart"/>
            <w:r>
              <w:t>передбачене</w:t>
            </w:r>
            <w:proofErr w:type="spellEnd"/>
            <w:r>
              <w:t xml:space="preserve"> для </w:t>
            </w:r>
            <w:proofErr w:type="spellStart"/>
            <w:r>
              <w:t>відповідної</w:t>
            </w:r>
            <w:proofErr w:type="spellEnd"/>
            <w:r>
              <w:t xml:space="preserve"> </w:t>
            </w:r>
            <w:proofErr w:type="spellStart"/>
            <w:r>
              <w:t>категорії</w:t>
            </w:r>
            <w:proofErr w:type="spellEnd"/>
            <w:r>
              <w:t xml:space="preserve"> </w:t>
            </w:r>
            <w:proofErr w:type="spellStart"/>
            <w:r>
              <w:t>фізичних</w:t>
            </w:r>
            <w:proofErr w:type="spellEnd"/>
            <w:r>
              <w:t xml:space="preserve"> </w:t>
            </w:r>
            <w:proofErr w:type="spellStart"/>
            <w:r>
              <w:t>осіб</w:t>
            </w:r>
            <w:proofErr w:type="spellEnd"/>
            <w:proofErr w:type="gramStart"/>
            <w:r>
              <w:t xml:space="preserve"> ,</w:t>
            </w:r>
            <w:proofErr w:type="gramEnd"/>
            <w:r>
              <w:t xml:space="preserve"> </w:t>
            </w:r>
            <w:proofErr w:type="spellStart"/>
            <w:r>
              <w:t>поширюється</w:t>
            </w:r>
            <w:proofErr w:type="spellEnd"/>
            <w:r>
              <w:t xml:space="preserve"> на </w:t>
            </w:r>
            <w:proofErr w:type="spellStart"/>
            <w:r>
              <w:t>земельні</w:t>
            </w:r>
            <w:proofErr w:type="spellEnd"/>
            <w:r>
              <w:t xml:space="preserve"> </w:t>
            </w:r>
            <w:proofErr w:type="spellStart"/>
            <w:r>
              <w:t>ділянки</w:t>
            </w:r>
            <w:proofErr w:type="spellEnd"/>
            <w:r>
              <w:t xml:space="preserve"> за </w:t>
            </w:r>
            <w:proofErr w:type="spellStart"/>
            <w:r>
              <w:t>кожним</w:t>
            </w:r>
            <w:proofErr w:type="spellEnd"/>
            <w:r>
              <w:t xml:space="preserve"> видом </w:t>
            </w:r>
            <w:proofErr w:type="spellStart"/>
            <w:r>
              <w:t>використання</w:t>
            </w:r>
            <w:proofErr w:type="spellEnd"/>
            <w:r>
              <w:t xml:space="preserve"> у межах </w:t>
            </w:r>
            <w:proofErr w:type="spellStart"/>
            <w:r>
              <w:t>граничних</w:t>
            </w:r>
            <w:proofErr w:type="spellEnd"/>
            <w:r>
              <w:t xml:space="preserve"> норм:</w:t>
            </w:r>
            <w:bookmarkStart w:id="8" w:name="n14906"/>
            <w:bookmarkEnd w:id="8"/>
          </w:p>
          <w:p w:rsidR="0004113D" w:rsidRDefault="0004113D">
            <w:pPr>
              <w:pStyle w:val="rvps2"/>
            </w:pPr>
            <w:bookmarkStart w:id="9" w:name="n6831"/>
            <w:bookmarkEnd w:id="9"/>
            <w:r>
              <w:t xml:space="preserve"> для </w:t>
            </w:r>
            <w:proofErr w:type="spellStart"/>
            <w:r>
              <w:t>ведення</w:t>
            </w:r>
            <w:proofErr w:type="spellEnd"/>
            <w:r>
              <w:t xml:space="preserve"> </w:t>
            </w:r>
            <w:proofErr w:type="spellStart"/>
            <w:r>
              <w:t>особистого</w:t>
            </w:r>
            <w:proofErr w:type="spellEnd"/>
            <w:r>
              <w:t xml:space="preserve"> </w:t>
            </w:r>
            <w:proofErr w:type="spellStart"/>
            <w:r>
              <w:t>селянського</w:t>
            </w:r>
            <w:proofErr w:type="spellEnd"/>
            <w:r>
              <w:t xml:space="preserve"> </w:t>
            </w:r>
            <w:proofErr w:type="spellStart"/>
            <w:r>
              <w:t>господарства</w:t>
            </w:r>
            <w:proofErr w:type="spellEnd"/>
            <w:r>
              <w:t xml:space="preserve"> - у </w:t>
            </w:r>
            <w:proofErr w:type="spellStart"/>
            <w:r>
              <w:t>розмі</w:t>
            </w:r>
            <w:proofErr w:type="gramStart"/>
            <w:r>
              <w:t>р</w:t>
            </w:r>
            <w:proofErr w:type="gramEnd"/>
            <w:r>
              <w:t>і</w:t>
            </w:r>
            <w:proofErr w:type="spellEnd"/>
            <w:r>
              <w:t xml:space="preserve"> не </w:t>
            </w:r>
            <w:proofErr w:type="spellStart"/>
            <w:r>
              <w:t>більш</w:t>
            </w:r>
            <w:proofErr w:type="spellEnd"/>
            <w:r>
              <w:t xml:space="preserve"> як 2 </w:t>
            </w:r>
            <w:proofErr w:type="spellStart"/>
            <w:r>
              <w:t>гектари</w:t>
            </w:r>
            <w:proofErr w:type="spellEnd"/>
            <w:r>
              <w:t>;</w:t>
            </w:r>
          </w:p>
          <w:p w:rsidR="0004113D" w:rsidRDefault="0004113D">
            <w:pPr>
              <w:pStyle w:val="rvps2"/>
            </w:pPr>
            <w:bookmarkStart w:id="10" w:name="n6832"/>
            <w:bookmarkEnd w:id="10"/>
            <w:r>
              <w:t xml:space="preserve"> для </w:t>
            </w:r>
            <w:proofErr w:type="spellStart"/>
            <w:r>
              <w:t>будівництва</w:t>
            </w:r>
            <w:proofErr w:type="spellEnd"/>
            <w:r>
              <w:t xml:space="preserve"> та </w:t>
            </w:r>
            <w:proofErr w:type="spellStart"/>
            <w:r>
              <w:t>обслуговування</w:t>
            </w:r>
            <w:proofErr w:type="spellEnd"/>
            <w:r>
              <w:t xml:space="preserve"> </w:t>
            </w:r>
            <w:proofErr w:type="spellStart"/>
            <w:r>
              <w:t>житлового</w:t>
            </w:r>
            <w:proofErr w:type="spellEnd"/>
            <w:r>
              <w:t xml:space="preserve"> </w:t>
            </w:r>
            <w:proofErr w:type="spellStart"/>
            <w:r>
              <w:t>будинку</w:t>
            </w:r>
            <w:proofErr w:type="spellEnd"/>
            <w:r>
              <w:t xml:space="preserve">, </w:t>
            </w:r>
            <w:proofErr w:type="spellStart"/>
            <w:r>
              <w:t>господарських</w:t>
            </w:r>
            <w:proofErr w:type="spellEnd"/>
            <w:r>
              <w:t xml:space="preserve"> </w:t>
            </w:r>
            <w:proofErr w:type="spellStart"/>
            <w:r>
              <w:t>будівель</w:t>
            </w:r>
            <w:proofErr w:type="spellEnd"/>
            <w:r>
              <w:t xml:space="preserve"> </w:t>
            </w:r>
            <w:proofErr w:type="spellStart"/>
            <w:r>
              <w:t>і</w:t>
            </w:r>
            <w:proofErr w:type="spellEnd"/>
            <w:r>
              <w:t xml:space="preserve"> </w:t>
            </w:r>
            <w:proofErr w:type="spellStart"/>
            <w:r>
              <w:t>споруд</w:t>
            </w:r>
            <w:proofErr w:type="spellEnd"/>
            <w:r>
              <w:t xml:space="preserve"> (</w:t>
            </w:r>
            <w:proofErr w:type="spellStart"/>
            <w:r>
              <w:t>присадибна</w:t>
            </w:r>
            <w:proofErr w:type="spellEnd"/>
            <w:r>
              <w:t xml:space="preserve"> </w:t>
            </w:r>
            <w:proofErr w:type="spellStart"/>
            <w:r>
              <w:t>ділянка</w:t>
            </w:r>
            <w:proofErr w:type="spellEnd"/>
            <w:r>
              <w:t xml:space="preserve">): у </w:t>
            </w:r>
            <w:proofErr w:type="gramStart"/>
            <w:r>
              <w:t>селах</w:t>
            </w:r>
            <w:proofErr w:type="gramEnd"/>
            <w:r>
              <w:t xml:space="preserve"> - не </w:t>
            </w:r>
            <w:proofErr w:type="spellStart"/>
            <w:r>
              <w:t>більш</w:t>
            </w:r>
            <w:proofErr w:type="spellEnd"/>
            <w:r>
              <w:t xml:space="preserve"> як 0,25 гектара, в селищах - не </w:t>
            </w:r>
            <w:proofErr w:type="spellStart"/>
            <w:r>
              <w:t>більш</w:t>
            </w:r>
            <w:proofErr w:type="spellEnd"/>
            <w:r>
              <w:t xml:space="preserve"> як 0,15 гектара, в </w:t>
            </w:r>
            <w:proofErr w:type="spellStart"/>
            <w:r>
              <w:t>містах</w:t>
            </w:r>
            <w:proofErr w:type="spellEnd"/>
            <w:r>
              <w:t xml:space="preserve"> - не </w:t>
            </w:r>
            <w:proofErr w:type="spellStart"/>
            <w:r>
              <w:t>більш</w:t>
            </w:r>
            <w:proofErr w:type="spellEnd"/>
            <w:r>
              <w:t xml:space="preserve"> як 0,10 гектара;</w:t>
            </w:r>
          </w:p>
          <w:p w:rsidR="0004113D" w:rsidRDefault="0004113D">
            <w:pPr>
              <w:pStyle w:val="rvps2"/>
            </w:pPr>
            <w:bookmarkStart w:id="11" w:name="n6833"/>
            <w:bookmarkEnd w:id="11"/>
            <w:r>
              <w:t xml:space="preserve">для </w:t>
            </w:r>
            <w:proofErr w:type="spellStart"/>
            <w:r>
              <w:t>індивідуального</w:t>
            </w:r>
            <w:proofErr w:type="spellEnd"/>
            <w:r>
              <w:t xml:space="preserve"> дачного </w:t>
            </w:r>
            <w:proofErr w:type="spellStart"/>
            <w:r>
              <w:t>будівництва</w:t>
            </w:r>
            <w:proofErr w:type="spellEnd"/>
            <w:r>
              <w:t xml:space="preserve"> - </w:t>
            </w:r>
            <w:proofErr w:type="gramStart"/>
            <w:r>
              <w:t xml:space="preserve">не </w:t>
            </w:r>
            <w:proofErr w:type="spellStart"/>
            <w:r>
              <w:t>б</w:t>
            </w:r>
            <w:proofErr w:type="gramEnd"/>
            <w:r>
              <w:t>ільш</w:t>
            </w:r>
            <w:proofErr w:type="spellEnd"/>
            <w:r>
              <w:t xml:space="preserve"> як 0,10 гектара;</w:t>
            </w:r>
          </w:p>
          <w:p w:rsidR="0004113D" w:rsidRDefault="0004113D">
            <w:pPr>
              <w:pStyle w:val="rvps2"/>
            </w:pPr>
            <w:bookmarkStart w:id="12" w:name="n6834"/>
            <w:bookmarkEnd w:id="12"/>
            <w:r>
              <w:t xml:space="preserve"> для </w:t>
            </w:r>
            <w:proofErr w:type="spellStart"/>
            <w:r>
              <w:t>будівництва</w:t>
            </w:r>
            <w:proofErr w:type="spellEnd"/>
            <w:r>
              <w:t xml:space="preserve"> </w:t>
            </w:r>
            <w:proofErr w:type="spellStart"/>
            <w:r>
              <w:t>індивідуальних</w:t>
            </w:r>
            <w:proofErr w:type="spellEnd"/>
            <w:r>
              <w:t xml:space="preserve"> </w:t>
            </w:r>
            <w:proofErr w:type="spellStart"/>
            <w:r>
              <w:t>гаражі</w:t>
            </w:r>
            <w:proofErr w:type="gramStart"/>
            <w:r>
              <w:t>в</w:t>
            </w:r>
            <w:proofErr w:type="spellEnd"/>
            <w:proofErr w:type="gramEnd"/>
            <w:r>
              <w:t xml:space="preserve"> - не </w:t>
            </w:r>
            <w:proofErr w:type="spellStart"/>
            <w:r>
              <w:t>більш</w:t>
            </w:r>
            <w:proofErr w:type="spellEnd"/>
            <w:r>
              <w:t xml:space="preserve"> як 0,01 гектара;</w:t>
            </w:r>
          </w:p>
          <w:p w:rsidR="0004113D" w:rsidRDefault="0004113D">
            <w:pPr>
              <w:pStyle w:val="rvps2"/>
              <w:rPr>
                <w:lang w:val="uk-UA"/>
              </w:rPr>
            </w:pPr>
            <w:bookmarkStart w:id="13" w:name="n6835"/>
            <w:bookmarkEnd w:id="13"/>
            <w:r>
              <w:t xml:space="preserve"> для </w:t>
            </w:r>
            <w:proofErr w:type="spellStart"/>
            <w:r>
              <w:t>ведення</w:t>
            </w:r>
            <w:proofErr w:type="spellEnd"/>
            <w:r>
              <w:t xml:space="preserve"> </w:t>
            </w:r>
            <w:proofErr w:type="spellStart"/>
            <w:r>
              <w:t>садівництва</w:t>
            </w:r>
            <w:proofErr w:type="spellEnd"/>
            <w:r>
              <w:t xml:space="preserve"> - </w:t>
            </w:r>
            <w:proofErr w:type="gramStart"/>
            <w:r>
              <w:t xml:space="preserve">не </w:t>
            </w:r>
            <w:proofErr w:type="spellStart"/>
            <w:r>
              <w:t>б</w:t>
            </w:r>
            <w:proofErr w:type="gramEnd"/>
            <w:r>
              <w:t>ільш</w:t>
            </w:r>
            <w:proofErr w:type="spellEnd"/>
            <w:r>
              <w:t xml:space="preserve"> як 0,12 гектара.</w:t>
            </w:r>
            <w:bookmarkStart w:id="14" w:name="n6836"/>
            <w:bookmarkEnd w:id="14"/>
          </w:p>
          <w:p w:rsidR="0004113D" w:rsidRDefault="0004113D">
            <w:pPr>
              <w:pStyle w:val="rvps2"/>
            </w:pPr>
            <w:r>
              <w:t xml:space="preserve"> </w:t>
            </w:r>
            <w:proofErr w:type="spellStart"/>
            <w:r>
              <w:t>Від</w:t>
            </w:r>
            <w:proofErr w:type="spellEnd"/>
            <w:r>
              <w:t xml:space="preserve"> </w:t>
            </w:r>
            <w:proofErr w:type="spellStart"/>
            <w:r>
              <w:t>сплати</w:t>
            </w:r>
            <w:proofErr w:type="spellEnd"/>
            <w:r>
              <w:t xml:space="preserve"> </w:t>
            </w:r>
            <w:proofErr w:type="spellStart"/>
            <w:r>
              <w:t>податку</w:t>
            </w:r>
            <w:proofErr w:type="spellEnd"/>
            <w:r>
              <w:t xml:space="preserve"> </w:t>
            </w:r>
            <w:proofErr w:type="spellStart"/>
            <w:r>
              <w:t>звільняються</w:t>
            </w:r>
            <w:proofErr w:type="spellEnd"/>
            <w:r>
              <w:t xml:space="preserve"> </w:t>
            </w:r>
            <w:proofErr w:type="gramStart"/>
            <w:r>
              <w:t>на</w:t>
            </w:r>
            <w:proofErr w:type="gramEnd"/>
            <w:r>
              <w:t xml:space="preserve"> </w:t>
            </w:r>
            <w:proofErr w:type="spellStart"/>
            <w:r>
              <w:t>пері</w:t>
            </w:r>
            <w:proofErr w:type="gramStart"/>
            <w:r>
              <w:t>од</w:t>
            </w:r>
            <w:proofErr w:type="spellEnd"/>
            <w:proofErr w:type="gramEnd"/>
            <w:r>
              <w:t xml:space="preserve"> </w:t>
            </w:r>
            <w:proofErr w:type="spellStart"/>
            <w:r>
              <w:t>дії</w:t>
            </w:r>
            <w:proofErr w:type="spellEnd"/>
            <w:r>
              <w:t xml:space="preserve"> </w:t>
            </w:r>
            <w:proofErr w:type="spellStart"/>
            <w:r>
              <w:t>єдиного</w:t>
            </w:r>
            <w:proofErr w:type="spellEnd"/>
            <w:r>
              <w:t xml:space="preserve"> </w:t>
            </w:r>
            <w:proofErr w:type="spellStart"/>
            <w:r>
              <w:t>податку</w:t>
            </w:r>
            <w:proofErr w:type="spellEnd"/>
            <w:r>
              <w:t xml:space="preserve"> </w:t>
            </w:r>
            <w:proofErr w:type="spellStart"/>
            <w:r>
              <w:t>четвертої</w:t>
            </w:r>
            <w:proofErr w:type="spellEnd"/>
            <w:r>
              <w:t xml:space="preserve"> </w:t>
            </w:r>
            <w:proofErr w:type="spellStart"/>
            <w:r>
              <w:t>групи</w:t>
            </w:r>
            <w:proofErr w:type="spellEnd"/>
            <w:r>
              <w:t xml:space="preserve"> </w:t>
            </w:r>
            <w:proofErr w:type="spellStart"/>
            <w:r>
              <w:t>власники</w:t>
            </w:r>
            <w:proofErr w:type="spellEnd"/>
            <w:r>
              <w:t xml:space="preserve"> </w:t>
            </w:r>
            <w:proofErr w:type="spellStart"/>
            <w:r>
              <w:t>земельних</w:t>
            </w:r>
            <w:proofErr w:type="spellEnd"/>
            <w:r>
              <w:t xml:space="preserve"> </w:t>
            </w:r>
            <w:proofErr w:type="spellStart"/>
            <w:r>
              <w:t>ділянок</w:t>
            </w:r>
            <w:proofErr w:type="spellEnd"/>
            <w:r>
              <w:t xml:space="preserve">, </w:t>
            </w:r>
            <w:proofErr w:type="spellStart"/>
            <w:r>
              <w:t>земельних</w:t>
            </w:r>
            <w:proofErr w:type="spellEnd"/>
            <w:r>
              <w:t xml:space="preserve"> </w:t>
            </w:r>
            <w:proofErr w:type="spellStart"/>
            <w:r>
              <w:t>часток</w:t>
            </w:r>
            <w:proofErr w:type="spellEnd"/>
            <w:r>
              <w:t xml:space="preserve"> (</w:t>
            </w:r>
            <w:proofErr w:type="spellStart"/>
            <w:r>
              <w:t>паїв</w:t>
            </w:r>
            <w:proofErr w:type="spellEnd"/>
            <w:r>
              <w:t xml:space="preserve">) та </w:t>
            </w:r>
            <w:proofErr w:type="spellStart"/>
            <w:r>
              <w:t>землекористувачі</w:t>
            </w:r>
            <w:proofErr w:type="spellEnd"/>
            <w:r>
              <w:t xml:space="preserve"> за </w:t>
            </w:r>
            <w:proofErr w:type="spellStart"/>
            <w:r>
              <w:t>умови</w:t>
            </w:r>
            <w:proofErr w:type="spellEnd"/>
            <w:r>
              <w:t xml:space="preserve"> </w:t>
            </w:r>
            <w:proofErr w:type="spellStart"/>
            <w:r>
              <w:t>передачі</w:t>
            </w:r>
            <w:proofErr w:type="spellEnd"/>
            <w:r>
              <w:t xml:space="preserve"> </w:t>
            </w:r>
            <w:proofErr w:type="spellStart"/>
            <w:r>
              <w:t>земельних</w:t>
            </w:r>
            <w:proofErr w:type="spellEnd"/>
            <w:r>
              <w:t xml:space="preserve"> </w:t>
            </w:r>
            <w:proofErr w:type="spellStart"/>
            <w:r>
              <w:t>ділянок</w:t>
            </w:r>
            <w:proofErr w:type="spellEnd"/>
            <w:r>
              <w:t xml:space="preserve"> та </w:t>
            </w:r>
            <w:proofErr w:type="spellStart"/>
            <w:r>
              <w:t>земельних</w:t>
            </w:r>
            <w:proofErr w:type="spellEnd"/>
            <w:r>
              <w:t xml:space="preserve"> </w:t>
            </w:r>
            <w:proofErr w:type="spellStart"/>
            <w:r>
              <w:t>часток</w:t>
            </w:r>
            <w:proofErr w:type="spellEnd"/>
            <w:r>
              <w:t xml:space="preserve"> (</w:t>
            </w:r>
            <w:proofErr w:type="spellStart"/>
            <w:r>
              <w:t>паїв</w:t>
            </w:r>
            <w:proofErr w:type="spellEnd"/>
            <w:r>
              <w:t xml:space="preserve">) в </w:t>
            </w:r>
            <w:proofErr w:type="spellStart"/>
            <w:r>
              <w:t>оренду</w:t>
            </w:r>
            <w:proofErr w:type="spellEnd"/>
            <w:r>
              <w:t xml:space="preserve"> </w:t>
            </w:r>
            <w:proofErr w:type="spellStart"/>
            <w:r>
              <w:t>платнику</w:t>
            </w:r>
            <w:proofErr w:type="spellEnd"/>
            <w:r>
              <w:t xml:space="preserve"> </w:t>
            </w:r>
            <w:proofErr w:type="spellStart"/>
            <w:r>
              <w:t>єдиного</w:t>
            </w:r>
            <w:proofErr w:type="spellEnd"/>
            <w:r>
              <w:t xml:space="preserve"> </w:t>
            </w:r>
            <w:proofErr w:type="spellStart"/>
            <w:r>
              <w:t>податку</w:t>
            </w:r>
            <w:proofErr w:type="spellEnd"/>
            <w:r>
              <w:t xml:space="preserve"> </w:t>
            </w:r>
            <w:proofErr w:type="spellStart"/>
            <w:r>
              <w:t>четвертої</w:t>
            </w:r>
            <w:proofErr w:type="spellEnd"/>
            <w:r>
              <w:t xml:space="preserve"> </w:t>
            </w:r>
            <w:proofErr w:type="spellStart"/>
            <w:r>
              <w:t>групи</w:t>
            </w:r>
            <w:proofErr w:type="spellEnd"/>
            <w:r>
              <w:t>.</w:t>
            </w:r>
            <w:bookmarkStart w:id="15" w:name="n14381"/>
            <w:bookmarkStart w:id="16" w:name="n14383"/>
            <w:bookmarkStart w:id="17" w:name="n14382"/>
            <w:bookmarkStart w:id="18" w:name="n6837"/>
            <w:bookmarkEnd w:id="15"/>
            <w:bookmarkEnd w:id="16"/>
            <w:bookmarkEnd w:id="17"/>
            <w:bookmarkEnd w:id="18"/>
          </w:p>
          <w:p w:rsidR="0004113D" w:rsidRDefault="0004113D">
            <w:pPr>
              <w:pStyle w:val="rvps2"/>
              <w:rPr>
                <w:b/>
              </w:rPr>
            </w:pPr>
            <w:bookmarkStart w:id="19" w:name="n6838"/>
            <w:bookmarkEnd w:id="19"/>
            <w:r>
              <w:t xml:space="preserve"> </w:t>
            </w:r>
            <w:proofErr w:type="spellStart"/>
            <w:proofErr w:type="gramStart"/>
            <w:r>
              <w:rPr>
                <w:b/>
              </w:rPr>
              <w:t>П</w:t>
            </w:r>
            <w:proofErr w:type="gramEnd"/>
            <w:r>
              <w:rPr>
                <w:b/>
              </w:rPr>
              <w:t>ільги</w:t>
            </w:r>
            <w:proofErr w:type="spellEnd"/>
            <w:r>
              <w:rPr>
                <w:b/>
              </w:rPr>
              <w:t xml:space="preserve"> </w:t>
            </w:r>
            <w:proofErr w:type="spellStart"/>
            <w:r>
              <w:rPr>
                <w:b/>
              </w:rPr>
              <w:t>щодо</w:t>
            </w:r>
            <w:proofErr w:type="spellEnd"/>
            <w:r>
              <w:rPr>
                <w:b/>
              </w:rPr>
              <w:t xml:space="preserve"> </w:t>
            </w:r>
            <w:proofErr w:type="spellStart"/>
            <w:r>
              <w:rPr>
                <w:b/>
              </w:rPr>
              <w:t>сплати</w:t>
            </w:r>
            <w:proofErr w:type="spellEnd"/>
            <w:r>
              <w:rPr>
                <w:b/>
              </w:rPr>
              <w:t xml:space="preserve"> </w:t>
            </w:r>
            <w:proofErr w:type="spellStart"/>
            <w:r>
              <w:rPr>
                <w:b/>
              </w:rPr>
              <w:t>податку</w:t>
            </w:r>
            <w:proofErr w:type="spellEnd"/>
            <w:r>
              <w:rPr>
                <w:b/>
              </w:rPr>
              <w:t xml:space="preserve"> для </w:t>
            </w:r>
            <w:proofErr w:type="spellStart"/>
            <w:r>
              <w:rPr>
                <w:b/>
              </w:rPr>
              <w:t>юридичних</w:t>
            </w:r>
            <w:proofErr w:type="spellEnd"/>
            <w:r>
              <w:rPr>
                <w:b/>
              </w:rPr>
              <w:t xml:space="preserve"> </w:t>
            </w:r>
            <w:proofErr w:type="spellStart"/>
            <w:r>
              <w:rPr>
                <w:b/>
              </w:rPr>
              <w:t>осіб</w:t>
            </w:r>
            <w:proofErr w:type="spellEnd"/>
          </w:p>
          <w:p w:rsidR="0004113D" w:rsidRDefault="0004113D">
            <w:pPr>
              <w:pStyle w:val="rvps2"/>
              <w:rPr>
                <w:lang w:val="uk-UA"/>
              </w:rPr>
            </w:pPr>
            <w:bookmarkStart w:id="20" w:name="n11941"/>
            <w:bookmarkEnd w:id="20"/>
            <w:proofErr w:type="spellStart"/>
            <w:r>
              <w:t>Від</w:t>
            </w:r>
            <w:proofErr w:type="spellEnd"/>
            <w:r>
              <w:t xml:space="preserve"> </w:t>
            </w:r>
            <w:proofErr w:type="spellStart"/>
            <w:r>
              <w:t>сплати</w:t>
            </w:r>
            <w:proofErr w:type="spellEnd"/>
            <w:r>
              <w:t xml:space="preserve"> </w:t>
            </w:r>
            <w:proofErr w:type="spellStart"/>
            <w:r>
              <w:t>податку</w:t>
            </w:r>
            <w:proofErr w:type="spellEnd"/>
            <w:r>
              <w:t xml:space="preserve"> </w:t>
            </w:r>
            <w:proofErr w:type="spellStart"/>
            <w:r>
              <w:t>звільняються</w:t>
            </w:r>
            <w:proofErr w:type="spellEnd"/>
            <w:r>
              <w:t>:</w:t>
            </w:r>
          </w:p>
          <w:p w:rsidR="0004113D" w:rsidRDefault="0004113D">
            <w:pPr>
              <w:pStyle w:val="rvps2"/>
              <w:rPr>
                <w:lang w:val="uk-UA"/>
              </w:rPr>
            </w:pPr>
            <w:r>
              <w:rPr>
                <w:lang w:val="uk-UA"/>
              </w:rPr>
              <w:t xml:space="preserve">Заклади установи та організації , які повністю утримуються за рахунок коштів державного або місцевого бюджетів, комунальні підприємства , засновником яких є органи місцевого самоуправління , релігійні організації України , статути (положення)  яких  зареєстровано у встановленому законом порядку </w:t>
            </w:r>
          </w:p>
          <w:p w:rsidR="0004113D" w:rsidRDefault="0004113D">
            <w:pPr>
              <w:pStyle w:val="rvps2"/>
              <w:rPr>
                <w:lang w:val="uk-UA"/>
              </w:rPr>
            </w:pPr>
            <w:bookmarkStart w:id="21" w:name="n11942"/>
            <w:bookmarkEnd w:id="21"/>
            <w:r>
              <w:rPr>
                <w:lang w:val="uk-UA"/>
              </w:rPr>
              <w:t xml:space="preserve"> санаторно-курортні та оздоровчі заклади громадських організацій інвалідів, реабілітаційні установи громадських організацій інвалідів;</w:t>
            </w:r>
          </w:p>
          <w:p w:rsidR="0004113D" w:rsidRDefault="0004113D">
            <w:pPr>
              <w:pStyle w:val="rvps2"/>
              <w:rPr>
                <w:lang w:val="uk-UA"/>
              </w:rPr>
            </w:pPr>
            <w:bookmarkStart w:id="22" w:name="n11943"/>
            <w:bookmarkEnd w:id="22"/>
            <w:r>
              <w:rPr>
                <w:lang w:val="uk-UA"/>
              </w:rPr>
              <w:t xml:space="preserve"> громадські організації інвалідів України, підприємства та організації, які засновані громадськими організаціями інвалідів та спілками громадських організацій інвалідів і є їх повною власністю, де протягом попереднього календарного місяця </w:t>
            </w:r>
            <w:r>
              <w:rPr>
                <w:lang w:val="uk-UA"/>
              </w:rPr>
              <w:lastRenderedPageBreak/>
              <w:t>кількість інвалідів, які мають там основне місце роботи, становить не менш як 50 відсотків середньооблікової чисельності штатних працівників облікового складу за умови, що фонд оплати праці таких інвалідів становить протягом звітного періоду не менш як 25 відсотків суми загальних витрат на оплату праці.</w:t>
            </w:r>
          </w:p>
          <w:p w:rsidR="0004113D" w:rsidRDefault="0004113D">
            <w:pPr>
              <w:pStyle w:val="rvps2"/>
              <w:rPr>
                <w:lang w:val="uk-UA"/>
              </w:rPr>
            </w:pPr>
            <w:bookmarkStart w:id="23" w:name="n11944"/>
            <w:bookmarkEnd w:id="23"/>
            <w:r>
              <w:rPr>
                <w:lang w:val="uk-UA"/>
              </w:rPr>
              <w:t xml:space="preserve">Зазначені підприємства та організації громадських організацій інвалідів мають право застосовувати цю пільгу за наявності дозволу на право користування такою пільгою, який надається уповноваженим органом відповідно до </w:t>
            </w:r>
            <w:r>
              <w:fldChar w:fldCharType="begin"/>
            </w:r>
            <w:r w:rsidRPr="0004113D">
              <w:rPr>
                <w:lang w:val="uk-UA"/>
              </w:rPr>
              <w:instrText xml:space="preserve"> </w:instrText>
            </w:r>
            <w:r>
              <w:instrText>HYPERLINK</w:instrText>
            </w:r>
            <w:r w:rsidRPr="0004113D">
              <w:rPr>
                <w:lang w:val="uk-UA"/>
              </w:rPr>
              <w:instrText xml:space="preserve"> "</w:instrText>
            </w:r>
            <w:r>
              <w:instrText>http</w:instrText>
            </w:r>
            <w:r w:rsidRPr="0004113D">
              <w:rPr>
                <w:lang w:val="uk-UA"/>
              </w:rPr>
              <w:instrText>://</w:instrText>
            </w:r>
            <w:r>
              <w:instrText>zakon</w:instrText>
            </w:r>
            <w:r w:rsidRPr="0004113D">
              <w:rPr>
                <w:lang w:val="uk-UA"/>
              </w:rPr>
              <w:instrText>3.</w:instrText>
            </w:r>
            <w:r>
              <w:instrText>rada</w:instrText>
            </w:r>
            <w:r w:rsidRPr="0004113D">
              <w:rPr>
                <w:lang w:val="uk-UA"/>
              </w:rPr>
              <w:instrText>.</w:instrText>
            </w:r>
            <w:r>
              <w:instrText>gov</w:instrText>
            </w:r>
            <w:r w:rsidRPr="0004113D">
              <w:rPr>
                <w:lang w:val="uk-UA"/>
              </w:rPr>
              <w:instrText>.</w:instrText>
            </w:r>
            <w:r>
              <w:instrText>ua</w:instrText>
            </w:r>
            <w:r w:rsidRPr="0004113D">
              <w:rPr>
                <w:lang w:val="uk-UA"/>
              </w:rPr>
              <w:instrText>/</w:instrText>
            </w:r>
            <w:r>
              <w:instrText>laws</w:instrText>
            </w:r>
            <w:r w:rsidRPr="0004113D">
              <w:rPr>
                <w:lang w:val="uk-UA"/>
              </w:rPr>
              <w:instrText>/</w:instrText>
            </w:r>
            <w:r>
              <w:instrText>show</w:instrText>
            </w:r>
            <w:r w:rsidRPr="0004113D">
              <w:rPr>
                <w:lang w:val="uk-UA"/>
              </w:rPr>
              <w:instrText>/875-12" \</w:instrText>
            </w:r>
            <w:r>
              <w:instrText>t</w:instrText>
            </w:r>
            <w:r w:rsidRPr="0004113D">
              <w:rPr>
                <w:lang w:val="uk-UA"/>
              </w:rPr>
              <w:instrText xml:space="preserve"> "_</w:instrText>
            </w:r>
            <w:r>
              <w:instrText>blank</w:instrText>
            </w:r>
            <w:r w:rsidRPr="0004113D">
              <w:rPr>
                <w:lang w:val="uk-UA"/>
              </w:rPr>
              <w:instrText xml:space="preserve">" </w:instrText>
            </w:r>
            <w:r>
              <w:fldChar w:fldCharType="separate"/>
            </w:r>
            <w:r w:rsidRPr="0004113D">
              <w:rPr>
                <w:rStyle w:val="a3"/>
                <w:lang w:val="uk-UA"/>
              </w:rPr>
              <w:t>Закону України</w:t>
            </w:r>
            <w:r>
              <w:fldChar w:fldCharType="end"/>
            </w:r>
            <w:r>
              <w:rPr>
                <w:lang w:val="uk-UA"/>
              </w:rPr>
              <w:t xml:space="preserve"> "Про основи соціальної захищеності інвалідів в Україні".</w:t>
            </w:r>
          </w:p>
          <w:p w:rsidR="0004113D" w:rsidRDefault="0004113D">
            <w:pPr>
              <w:pStyle w:val="rvps2"/>
              <w:rPr>
                <w:lang w:val="uk-UA"/>
              </w:rPr>
            </w:pPr>
            <w:bookmarkStart w:id="24" w:name="n11945"/>
            <w:bookmarkEnd w:id="24"/>
            <w:r>
              <w:rPr>
                <w:lang w:val="uk-UA"/>
              </w:rPr>
              <w:t>У разі порушення вимог цієї норми зазначені громадські організації інвалідів, їх підприємства та організації зобов’язані сплатити суми податку за відповідний період, проіндексовані з урахуванням інфляції, а також штрафні санкції згідно із законодавством;</w:t>
            </w:r>
          </w:p>
          <w:p w:rsidR="0004113D" w:rsidRPr="0004113D" w:rsidRDefault="0004113D">
            <w:pPr>
              <w:pStyle w:val="rvps2"/>
              <w:rPr>
                <w:lang w:val="uk-UA"/>
              </w:rPr>
            </w:pPr>
            <w:bookmarkStart w:id="25" w:name="n11946"/>
            <w:bookmarkEnd w:id="25"/>
            <w:r>
              <w:rPr>
                <w:lang w:val="uk-UA"/>
              </w:rPr>
              <w:t xml:space="preserve"> </w:t>
            </w:r>
            <w:r w:rsidRPr="0004113D">
              <w:rPr>
                <w:lang w:val="uk-UA"/>
              </w:rPr>
              <w:t xml:space="preserve">бази олімпійської та паралімпійської підготовки, </w:t>
            </w:r>
            <w:r>
              <w:fldChar w:fldCharType="begin"/>
            </w:r>
            <w:r w:rsidRPr="0004113D">
              <w:rPr>
                <w:lang w:val="uk-UA"/>
              </w:rPr>
              <w:instrText xml:space="preserve"> </w:instrText>
            </w:r>
            <w:r>
              <w:instrText>HYPERLINK</w:instrText>
            </w:r>
            <w:r w:rsidRPr="0004113D">
              <w:rPr>
                <w:lang w:val="uk-UA"/>
              </w:rPr>
              <w:instrText xml:space="preserve"> "</w:instrText>
            </w:r>
            <w:r>
              <w:instrText>http</w:instrText>
            </w:r>
            <w:r w:rsidRPr="0004113D">
              <w:rPr>
                <w:lang w:val="uk-UA"/>
              </w:rPr>
              <w:instrText>://</w:instrText>
            </w:r>
            <w:r>
              <w:instrText>zakon</w:instrText>
            </w:r>
            <w:r w:rsidRPr="0004113D">
              <w:rPr>
                <w:lang w:val="uk-UA"/>
              </w:rPr>
              <w:instrText>3.</w:instrText>
            </w:r>
            <w:r>
              <w:instrText>rada</w:instrText>
            </w:r>
            <w:r w:rsidRPr="0004113D">
              <w:rPr>
                <w:lang w:val="uk-UA"/>
              </w:rPr>
              <w:instrText>.</w:instrText>
            </w:r>
            <w:r>
              <w:instrText>gov</w:instrText>
            </w:r>
            <w:r w:rsidRPr="0004113D">
              <w:rPr>
                <w:lang w:val="uk-UA"/>
              </w:rPr>
              <w:instrText>.</w:instrText>
            </w:r>
            <w:r>
              <w:instrText>ua</w:instrText>
            </w:r>
            <w:r w:rsidRPr="0004113D">
              <w:rPr>
                <w:lang w:val="uk-UA"/>
              </w:rPr>
              <w:instrText>/</w:instrText>
            </w:r>
            <w:r>
              <w:instrText>laws</w:instrText>
            </w:r>
            <w:r w:rsidRPr="0004113D">
              <w:rPr>
                <w:lang w:val="uk-UA"/>
              </w:rPr>
              <w:instrText>/</w:instrText>
            </w:r>
            <w:r>
              <w:instrText>show</w:instrText>
            </w:r>
            <w:r w:rsidRPr="0004113D">
              <w:rPr>
                <w:lang w:val="uk-UA"/>
              </w:rPr>
              <w:instrText>/496-2015-%</w:instrText>
            </w:r>
            <w:r>
              <w:instrText>D</w:instrText>
            </w:r>
            <w:r w:rsidRPr="0004113D">
              <w:rPr>
                <w:lang w:val="uk-UA"/>
              </w:rPr>
              <w:instrText>0%</w:instrText>
            </w:r>
            <w:r>
              <w:instrText>BF</w:instrText>
            </w:r>
            <w:r w:rsidRPr="0004113D">
              <w:rPr>
                <w:lang w:val="uk-UA"/>
              </w:rPr>
              <w:instrText>/</w:instrText>
            </w:r>
            <w:r>
              <w:instrText>paran</w:instrText>
            </w:r>
            <w:r w:rsidRPr="0004113D">
              <w:rPr>
                <w:lang w:val="uk-UA"/>
              </w:rPr>
              <w:instrText>9" \</w:instrText>
            </w:r>
            <w:r>
              <w:instrText>l</w:instrText>
            </w:r>
            <w:r w:rsidRPr="0004113D">
              <w:rPr>
                <w:lang w:val="uk-UA"/>
              </w:rPr>
              <w:instrText xml:space="preserve"> "</w:instrText>
            </w:r>
            <w:r>
              <w:instrText>n</w:instrText>
            </w:r>
            <w:r w:rsidRPr="0004113D">
              <w:rPr>
                <w:lang w:val="uk-UA"/>
              </w:rPr>
              <w:instrText>9" \</w:instrText>
            </w:r>
            <w:r>
              <w:instrText>t</w:instrText>
            </w:r>
            <w:r w:rsidRPr="0004113D">
              <w:rPr>
                <w:lang w:val="uk-UA"/>
              </w:rPr>
              <w:instrText xml:space="preserve"> "_</w:instrText>
            </w:r>
            <w:r>
              <w:instrText>blank</w:instrText>
            </w:r>
            <w:r w:rsidRPr="0004113D">
              <w:rPr>
                <w:lang w:val="uk-UA"/>
              </w:rPr>
              <w:instrText xml:space="preserve">" </w:instrText>
            </w:r>
            <w:r>
              <w:fldChar w:fldCharType="separate"/>
            </w:r>
            <w:r w:rsidRPr="0004113D">
              <w:rPr>
                <w:rStyle w:val="a3"/>
                <w:lang w:val="uk-UA"/>
              </w:rPr>
              <w:t>перелік</w:t>
            </w:r>
            <w:r>
              <w:fldChar w:fldCharType="end"/>
            </w:r>
            <w:r w:rsidRPr="0004113D">
              <w:rPr>
                <w:lang w:val="uk-UA"/>
              </w:rPr>
              <w:t xml:space="preserve"> яких затверджується Кабінетом Міністрів України.</w:t>
            </w:r>
            <w:bookmarkStart w:id="26" w:name="n11940"/>
            <w:bookmarkEnd w:id="26"/>
          </w:p>
          <w:p w:rsidR="0004113D" w:rsidRDefault="0004113D">
            <w:pPr>
              <w:pStyle w:val="rvps2"/>
              <w:rPr>
                <w:lang w:val="uk-UA"/>
              </w:rPr>
            </w:pPr>
            <w:bookmarkStart w:id="27" w:name="n12486"/>
            <w:bookmarkEnd w:id="27"/>
            <w:r>
              <w:rPr>
                <w:lang w:val="uk-UA"/>
              </w:rPr>
              <w:t xml:space="preserve"> дошкільні та загальноосвітні навчальні заклади незалежно від форми власності і джерел фінансування, заклади культури, науки (крім національних та державних дендрологічних парків), освіти, охорони здоров’я, соціального захисту, фізичної культури та спорту, які повністю утримуються за рахунок коштів державного або місцевих бюджетів.</w:t>
            </w:r>
          </w:p>
          <w:p w:rsidR="0004113D" w:rsidRDefault="0004113D">
            <w:pPr>
              <w:pStyle w:val="rvps2"/>
              <w:rPr>
                <w:lang w:val="uk-UA"/>
              </w:rPr>
            </w:pPr>
            <w:bookmarkStart w:id="28" w:name="n14385"/>
            <w:bookmarkStart w:id="29" w:name="n12485"/>
            <w:bookmarkEnd w:id="28"/>
            <w:bookmarkEnd w:id="29"/>
            <w:r>
              <w:rPr>
                <w:lang w:val="uk-UA"/>
              </w:rPr>
              <w:t xml:space="preserve"> державні та комунальні дитячі санаторно-курортні заклади та заклади оздоровлення і відпочинку, а також дитячі санаторно-курортні та оздоровчі заклади України,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w:t>
            </w:r>
            <w:r>
              <w:t xml:space="preserve">У </w:t>
            </w:r>
            <w:proofErr w:type="spellStart"/>
            <w:r>
              <w:t>разі</w:t>
            </w:r>
            <w:proofErr w:type="spellEnd"/>
            <w:r>
              <w:t xml:space="preserve"> </w:t>
            </w:r>
            <w:proofErr w:type="spellStart"/>
            <w:r>
              <w:t>виключення</w:t>
            </w:r>
            <w:proofErr w:type="spellEnd"/>
            <w:r>
              <w:t xml:space="preserve"> таких </w:t>
            </w:r>
            <w:proofErr w:type="spellStart"/>
            <w:proofErr w:type="gramStart"/>
            <w:r>
              <w:t>п</w:t>
            </w:r>
            <w:proofErr w:type="gramEnd"/>
            <w:r>
              <w:t>ідприємств</w:t>
            </w:r>
            <w:proofErr w:type="spellEnd"/>
            <w:r>
              <w:t xml:space="preserve">, </w:t>
            </w:r>
            <w:proofErr w:type="spellStart"/>
            <w:r>
              <w:t>установ</w:t>
            </w:r>
            <w:proofErr w:type="spellEnd"/>
            <w:r>
              <w:t xml:space="preserve"> та </w:t>
            </w:r>
            <w:proofErr w:type="spellStart"/>
            <w:r>
              <w:t>організацій</w:t>
            </w:r>
            <w:proofErr w:type="spellEnd"/>
            <w:r>
              <w:t xml:space="preserve"> </w:t>
            </w:r>
            <w:proofErr w:type="spellStart"/>
            <w:r>
              <w:t>з</w:t>
            </w:r>
            <w:proofErr w:type="spellEnd"/>
            <w:r>
              <w:t xml:space="preserve"> </w:t>
            </w:r>
            <w:proofErr w:type="spellStart"/>
            <w:r>
              <w:t>Реєстру</w:t>
            </w:r>
            <w:proofErr w:type="spellEnd"/>
            <w:r>
              <w:t xml:space="preserve"> </w:t>
            </w:r>
            <w:proofErr w:type="spellStart"/>
            <w:r>
              <w:t>неприбуткових</w:t>
            </w:r>
            <w:proofErr w:type="spellEnd"/>
            <w:r>
              <w:t xml:space="preserve"> </w:t>
            </w:r>
            <w:proofErr w:type="spellStart"/>
            <w:r>
              <w:t>установ</w:t>
            </w:r>
            <w:proofErr w:type="spellEnd"/>
            <w:r>
              <w:t xml:space="preserve"> та </w:t>
            </w:r>
            <w:proofErr w:type="spellStart"/>
            <w:r>
              <w:t>організацій</w:t>
            </w:r>
            <w:proofErr w:type="spellEnd"/>
            <w:r>
              <w:t xml:space="preserve"> </w:t>
            </w:r>
            <w:proofErr w:type="spellStart"/>
            <w:r>
              <w:t>декларація</w:t>
            </w:r>
            <w:proofErr w:type="spellEnd"/>
            <w:r>
              <w:t xml:space="preserve"> </w:t>
            </w:r>
            <w:proofErr w:type="spellStart"/>
            <w:r>
              <w:t>подається</w:t>
            </w:r>
            <w:proofErr w:type="spellEnd"/>
            <w:r>
              <w:t xml:space="preserve"> </w:t>
            </w:r>
            <w:proofErr w:type="spellStart"/>
            <w:r>
              <w:t>платником</w:t>
            </w:r>
            <w:proofErr w:type="spellEnd"/>
            <w:r>
              <w:t xml:space="preserve"> </w:t>
            </w:r>
            <w:proofErr w:type="spellStart"/>
            <w:r>
              <w:t>податку</w:t>
            </w:r>
            <w:proofErr w:type="spellEnd"/>
            <w:r>
              <w:t xml:space="preserve"> </w:t>
            </w:r>
            <w:proofErr w:type="spellStart"/>
            <w:r>
              <w:t>протягом</w:t>
            </w:r>
            <w:proofErr w:type="spellEnd"/>
            <w:r>
              <w:t xml:space="preserve"> 30 </w:t>
            </w:r>
            <w:proofErr w:type="spellStart"/>
            <w:r>
              <w:t>календарних</w:t>
            </w:r>
            <w:proofErr w:type="spellEnd"/>
            <w:r>
              <w:t xml:space="preserve"> </w:t>
            </w:r>
            <w:proofErr w:type="spellStart"/>
            <w:r>
              <w:t>днів</w:t>
            </w:r>
            <w:proofErr w:type="spellEnd"/>
            <w:r>
              <w:t xml:space="preserve"> </w:t>
            </w:r>
            <w:proofErr w:type="spellStart"/>
            <w:r>
              <w:t>з</w:t>
            </w:r>
            <w:proofErr w:type="spellEnd"/>
            <w:r>
              <w:t xml:space="preserve"> дня </w:t>
            </w:r>
            <w:proofErr w:type="spellStart"/>
            <w:r>
              <w:t>виключення</w:t>
            </w:r>
            <w:proofErr w:type="spellEnd"/>
            <w:r>
              <w:t xml:space="preserve">, а </w:t>
            </w:r>
            <w:proofErr w:type="spellStart"/>
            <w:r>
              <w:t>податок</w:t>
            </w:r>
            <w:proofErr w:type="spellEnd"/>
            <w:r>
              <w:t xml:space="preserve"> </w:t>
            </w:r>
            <w:proofErr w:type="spellStart"/>
            <w:r>
              <w:t>сплачується</w:t>
            </w:r>
            <w:proofErr w:type="spellEnd"/>
            <w:r>
              <w:t xml:space="preserve"> </w:t>
            </w:r>
            <w:proofErr w:type="spellStart"/>
            <w:r>
              <w:t>починаючи</w:t>
            </w:r>
            <w:proofErr w:type="spellEnd"/>
            <w:r>
              <w:t xml:space="preserve"> </w:t>
            </w:r>
            <w:proofErr w:type="spellStart"/>
            <w:r>
              <w:t>з</w:t>
            </w:r>
            <w:proofErr w:type="spellEnd"/>
            <w:r>
              <w:t xml:space="preserve"> </w:t>
            </w:r>
            <w:proofErr w:type="spellStart"/>
            <w:r>
              <w:t>місяця</w:t>
            </w:r>
            <w:proofErr w:type="spellEnd"/>
            <w:r>
              <w:t xml:space="preserve">, </w:t>
            </w:r>
            <w:proofErr w:type="spellStart"/>
            <w:r>
              <w:t>наступного</w:t>
            </w:r>
            <w:proofErr w:type="spellEnd"/>
            <w:r>
              <w:t xml:space="preserve"> за </w:t>
            </w:r>
            <w:proofErr w:type="spellStart"/>
            <w:r>
              <w:t>місяцем</w:t>
            </w:r>
            <w:proofErr w:type="spellEnd"/>
            <w:r>
              <w:t xml:space="preserve">, в </w:t>
            </w:r>
            <w:proofErr w:type="spellStart"/>
            <w:r>
              <w:t>якому</w:t>
            </w:r>
            <w:proofErr w:type="spellEnd"/>
            <w:r>
              <w:t xml:space="preserve"> </w:t>
            </w:r>
            <w:proofErr w:type="spellStart"/>
            <w:r>
              <w:t>відбулося</w:t>
            </w:r>
            <w:proofErr w:type="spellEnd"/>
            <w:r>
              <w:t xml:space="preserve"> </w:t>
            </w:r>
            <w:proofErr w:type="spellStart"/>
            <w:r>
              <w:t>виключення</w:t>
            </w:r>
            <w:proofErr w:type="spellEnd"/>
            <w:r>
              <w:t xml:space="preserve"> </w:t>
            </w:r>
            <w:proofErr w:type="spellStart"/>
            <w:r>
              <w:t>з</w:t>
            </w:r>
            <w:proofErr w:type="spellEnd"/>
            <w:r>
              <w:t xml:space="preserve"> </w:t>
            </w:r>
            <w:proofErr w:type="spellStart"/>
            <w:r>
              <w:t>Реєстру</w:t>
            </w:r>
            <w:proofErr w:type="spellEnd"/>
            <w:r>
              <w:t xml:space="preserve"> </w:t>
            </w:r>
            <w:proofErr w:type="spellStart"/>
            <w:r>
              <w:t>неприбуткових</w:t>
            </w:r>
            <w:proofErr w:type="spellEnd"/>
            <w:r>
              <w:t xml:space="preserve"> </w:t>
            </w:r>
            <w:proofErr w:type="spellStart"/>
            <w:r>
              <w:t>установ</w:t>
            </w:r>
            <w:proofErr w:type="spellEnd"/>
            <w:r>
              <w:t xml:space="preserve"> та </w:t>
            </w:r>
            <w:proofErr w:type="spellStart"/>
            <w:r>
              <w:t>організацій</w:t>
            </w:r>
            <w:proofErr w:type="spellEnd"/>
            <w:r>
              <w:t>;</w:t>
            </w:r>
            <w:bookmarkStart w:id="30" w:name="n14387"/>
            <w:bookmarkEnd w:id="30"/>
          </w:p>
          <w:p w:rsidR="0004113D" w:rsidRDefault="0004113D">
            <w:pPr>
              <w:pStyle w:val="rvps2"/>
              <w:rPr>
                <w:lang w:val="uk-UA"/>
              </w:rPr>
            </w:pPr>
            <w:bookmarkStart w:id="31" w:name="n14386"/>
            <w:bookmarkEnd w:id="31"/>
            <w:r>
              <w:rPr>
                <w:lang w:val="uk-UA"/>
              </w:rPr>
              <w:t xml:space="preserve"> державні та комунальні центри олімпійської підготовки, школи вищої спортивної майстерності, центри фізичного здоров’я населення, центри з розвитку фізичної культури і спорту інвалідів, дитячо-юнацькі спортивні школи, а також центри олімпійської підготовки, школи вищої спортивної майстерності, дитячо-юнацькі спортивні школи і спортивні споруди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за земельні ділянки, на яких розміщені їх спортивні споруди. </w:t>
            </w:r>
            <w:r>
              <w:t xml:space="preserve">У </w:t>
            </w:r>
            <w:proofErr w:type="spellStart"/>
            <w:r>
              <w:t>разі</w:t>
            </w:r>
            <w:proofErr w:type="spellEnd"/>
            <w:r>
              <w:t xml:space="preserve"> </w:t>
            </w:r>
            <w:proofErr w:type="spellStart"/>
            <w:r>
              <w:t>виключення</w:t>
            </w:r>
            <w:proofErr w:type="spellEnd"/>
            <w:r>
              <w:t xml:space="preserve"> таких </w:t>
            </w:r>
            <w:proofErr w:type="spellStart"/>
            <w:r>
              <w:t>установ</w:t>
            </w:r>
            <w:proofErr w:type="spellEnd"/>
            <w:r>
              <w:t xml:space="preserve"> та </w:t>
            </w:r>
            <w:proofErr w:type="spellStart"/>
            <w:r>
              <w:t>організацій</w:t>
            </w:r>
            <w:proofErr w:type="spellEnd"/>
            <w:r>
              <w:t xml:space="preserve"> </w:t>
            </w:r>
            <w:proofErr w:type="spellStart"/>
            <w:r>
              <w:t>з</w:t>
            </w:r>
            <w:proofErr w:type="spellEnd"/>
            <w:r>
              <w:t xml:space="preserve"> </w:t>
            </w:r>
            <w:proofErr w:type="spellStart"/>
            <w:r>
              <w:t>Реєстру</w:t>
            </w:r>
            <w:proofErr w:type="spellEnd"/>
            <w:r>
              <w:t xml:space="preserve"> </w:t>
            </w:r>
            <w:proofErr w:type="spellStart"/>
            <w:r>
              <w:lastRenderedPageBreak/>
              <w:t>неприбуткових</w:t>
            </w:r>
            <w:proofErr w:type="spellEnd"/>
            <w:r>
              <w:t xml:space="preserve"> </w:t>
            </w:r>
            <w:proofErr w:type="spellStart"/>
            <w:r>
              <w:t>установ</w:t>
            </w:r>
            <w:proofErr w:type="spellEnd"/>
            <w:r>
              <w:t xml:space="preserve"> та </w:t>
            </w:r>
            <w:proofErr w:type="spellStart"/>
            <w:r>
              <w:t>організацій</w:t>
            </w:r>
            <w:proofErr w:type="spellEnd"/>
            <w:r>
              <w:t xml:space="preserve">, </w:t>
            </w:r>
            <w:proofErr w:type="spellStart"/>
            <w:r>
              <w:t>декларація</w:t>
            </w:r>
            <w:proofErr w:type="spellEnd"/>
            <w:r>
              <w:t xml:space="preserve"> </w:t>
            </w:r>
            <w:proofErr w:type="spellStart"/>
            <w:proofErr w:type="gramStart"/>
            <w:r>
              <w:t>подається</w:t>
            </w:r>
            <w:proofErr w:type="spellEnd"/>
            <w:proofErr w:type="gramEnd"/>
            <w:r>
              <w:t xml:space="preserve"> </w:t>
            </w:r>
            <w:proofErr w:type="spellStart"/>
            <w:r>
              <w:t>платником</w:t>
            </w:r>
            <w:proofErr w:type="spellEnd"/>
            <w:r>
              <w:t xml:space="preserve"> </w:t>
            </w:r>
            <w:proofErr w:type="spellStart"/>
            <w:r>
              <w:t>податку</w:t>
            </w:r>
            <w:proofErr w:type="spellEnd"/>
            <w:r>
              <w:t xml:space="preserve"> </w:t>
            </w:r>
            <w:proofErr w:type="spellStart"/>
            <w:r>
              <w:t>протягом</w:t>
            </w:r>
            <w:proofErr w:type="spellEnd"/>
            <w:r>
              <w:t xml:space="preserve"> 30 </w:t>
            </w:r>
            <w:proofErr w:type="spellStart"/>
            <w:r>
              <w:t>календарних</w:t>
            </w:r>
            <w:proofErr w:type="spellEnd"/>
            <w:r>
              <w:t xml:space="preserve"> </w:t>
            </w:r>
            <w:proofErr w:type="spellStart"/>
            <w:r>
              <w:t>днів</w:t>
            </w:r>
            <w:proofErr w:type="spellEnd"/>
            <w:r>
              <w:t xml:space="preserve"> </w:t>
            </w:r>
            <w:proofErr w:type="spellStart"/>
            <w:r>
              <w:t>з</w:t>
            </w:r>
            <w:proofErr w:type="spellEnd"/>
            <w:r>
              <w:t xml:space="preserve"> дня </w:t>
            </w:r>
            <w:proofErr w:type="spellStart"/>
            <w:r>
              <w:t>виключення</w:t>
            </w:r>
            <w:proofErr w:type="spellEnd"/>
            <w:r>
              <w:t xml:space="preserve">, а </w:t>
            </w:r>
            <w:proofErr w:type="spellStart"/>
            <w:r>
              <w:t>податок</w:t>
            </w:r>
            <w:proofErr w:type="spellEnd"/>
            <w:r>
              <w:t xml:space="preserve"> </w:t>
            </w:r>
            <w:proofErr w:type="spellStart"/>
            <w:r>
              <w:t>сплачується</w:t>
            </w:r>
            <w:proofErr w:type="spellEnd"/>
            <w:r>
              <w:t xml:space="preserve"> </w:t>
            </w:r>
            <w:proofErr w:type="spellStart"/>
            <w:r>
              <w:t>починаючи</w:t>
            </w:r>
            <w:proofErr w:type="spellEnd"/>
            <w:r>
              <w:t xml:space="preserve"> </w:t>
            </w:r>
            <w:proofErr w:type="spellStart"/>
            <w:r>
              <w:t>з</w:t>
            </w:r>
            <w:proofErr w:type="spellEnd"/>
            <w:r>
              <w:t xml:space="preserve"> </w:t>
            </w:r>
            <w:proofErr w:type="spellStart"/>
            <w:r>
              <w:t>місяця</w:t>
            </w:r>
            <w:proofErr w:type="spellEnd"/>
            <w:r>
              <w:t xml:space="preserve">, </w:t>
            </w:r>
            <w:proofErr w:type="spellStart"/>
            <w:r>
              <w:t>наступного</w:t>
            </w:r>
            <w:proofErr w:type="spellEnd"/>
            <w:r>
              <w:t xml:space="preserve"> за </w:t>
            </w:r>
            <w:proofErr w:type="spellStart"/>
            <w:r>
              <w:t>місяцем</w:t>
            </w:r>
            <w:proofErr w:type="spellEnd"/>
            <w:r>
              <w:t xml:space="preserve">, в </w:t>
            </w:r>
            <w:proofErr w:type="spellStart"/>
            <w:r>
              <w:t>якому</w:t>
            </w:r>
            <w:proofErr w:type="spellEnd"/>
            <w:r>
              <w:t xml:space="preserve"> </w:t>
            </w:r>
            <w:proofErr w:type="spellStart"/>
            <w:r>
              <w:t>відбулося</w:t>
            </w:r>
            <w:proofErr w:type="spellEnd"/>
            <w:r>
              <w:t xml:space="preserve"> </w:t>
            </w:r>
            <w:proofErr w:type="spellStart"/>
            <w:r>
              <w:t>виключення</w:t>
            </w:r>
            <w:proofErr w:type="spellEnd"/>
            <w:r>
              <w:t xml:space="preserve"> </w:t>
            </w:r>
            <w:proofErr w:type="spellStart"/>
            <w:r>
              <w:t>з</w:t>
            </w:r>
            <w:proofErr w:type="spellEnd"/>
            <w:r>
              <w:t xml:space="preserve"> </w:t>
            </w:r>
            <w:proofErr w:type="spellStart"/>
            <w:r>
              <w:t>Реєстру</w:t>
            </w:r>
            <w:proofErr w:type="spellEnd"/>
            <w:r>
              <w:t xml:space="preserve"> </w:t>
            </w:r>
            <w:proofErr w:type="spellStart"/>
            <w:r>
              <w:t>неприбуткових</w:t>
            </w:r>
            <w:proofErr w:type="spellEnd"/>
            <w:r>
              <w:t xml:space="preserve"> </w:t>
            </w:r>
            <w:proofErr w:type="spellStart"/>
            <w:r>
              <w:t>установ</w:t>
            </w:r>
            <w:proofErr w:type="spellEnd"/>
            <w:r>
              <w:t xml:space="preserve"> та </w:t>
            </w:r>
            <w:proofErr w:type="spellStart"/>
            <w:r>
              <w:t>організацій</w:t>
            </w:r>
            <w:proofErr w:type="spellEnd"/>
            <w:r>
              <w:t>.</w:t>
            </w:r>
            <w:bookmarkStart w:id="32" w:name="n14384"/>
            <w:bookmarkEnd w:id="32"/>
          </w:p>
          <w:p w:rsidR="0004113D" w:rsidRDefault="0004113D">
            <w:pPr>
              <w:pStyle w:val="rvps2"/>
              <w:rPr>
                <w:b/>
              </w:rPr>
            </w:pPr>
            <w:bookmarkStart w:id="33" w:name="n6855"/>
            <w:bookmarkEnd w:id="33"/>
            <w:r>
              <w:rPr>
                <w:lang w:val="uk-UA"/>
              </w:rPr>
              <w:t xml:space="preserve"> </w:t>
            </w:r>
            <w:proofErr w:type="spellStart"/>
            <w:r>
              <w:rPr>
                <w:b/>
              </w:rPr>
              <w:t>Земельні</w:t>
            </w:r>
            <w:proofErr w:type="spellEnd"/>
            <w:r>
              <w:rPr>
                <w:b/>
              </w:rPr>
              <w:t xml:space="preserve"> </w:t>
            </w:r>
            <w:proofErr w:type="spellStart"/>
            <w:r>
              <w:rPr>
                <w:b/>
              </w:rPr>
              <w:t>ділянки</w:t>
            </w:r>
            <w:proofErr w:type="spellEnd"/>
            <w:r>
              <w:rPr>
                <w:b/>
              </w:rPr>
              <w:t xml:space="preserve">, </w:t>
            </w:r>
            <w:proofErr w:type="spellStart"/>
            <w:r>
              <w:rPr>
                <w:b/>
              </w:rPr>
              <w:t>які</w:t>
            </w:r>
            <w:proofErr w:type="spellEnd"/>
            <w:r>
              <w:rPr>
                <w:b/>
              </w:rPr>
              <w:t xml:space="preserve"> не </w:t>
            </w:r>
            <w:proofErr w:type="spellStart"/>
            <w:proofErr w:type="gramStart"/>
            <w:r>
              <w:rPr>
                <w:b/>
              </w:rPr>
              <w:t>п</w:t>
            </w:r>
            <w:proofErr w:type="gramEnd"/>
            <w:r>
              <w:rPr>
                <w:b/>
              </w:rPr>
              <w:t>ідлягають</w:t>
            </w:r>
            <w:proofErr w:type="spellEnd"/>
            <w:r>
              <w:rPr>
                <w:b/>
              </w:rPr>
              <w:t xml:space="preserve"> </w:t>
            </w:r>
            <w:proofErr w:type="spellStart"/>
            <w:r>
              <w:rPr>
                <w:b/>
              </w:rPr>
              <w:t>оподаткуванню</w:t>
            </w:r>
            <w:proofErr w:type="spellEnd"/>
            <w:r>
              <w:rPr>
                <w:b/>
              </w:rPr>
              <w:t xml:space="preserve"> </w:t>
            </w:r>
            <w:proofErr w:type="spellStart"/>
            <w:r>
              <w:rPr>
                <w:b/>
              </w:rPr>
              <w:t>земельним</w:t>
            </w:r>
            <w:proofErr w:type="spellEnd"/>
            <w:r>
              <w:rPr>
                <w:b/>
              </w:rPr>
              <w:t xml:space="preserve"> </w:t>
            </w:r>
            <w:proofErr w:type="spellStart"/>
            <w:r>
              <w:rPr>
                <w:b/>
              </w:rPr>
              <w:t>податком</w:t>
            </w:r>
            <w:bookmarkStart w:id="34" w:name="n11947"/>
            <w:bookmarkEnd w:id="34"/>
            <w:proofErr w:type="spellEnd"/>
          </w:p>
          <w:p w:rsidR="0004113D" w:rsidRDefault="0004113D">
            <w:pPr>
              <w:pStyle w:val="rvps2"/>
            </w:pPr>
            <w:bookmarkStart w:id="35" w:name="n6856"/>
            <w:bookmarkEnd w:id="35"/>
            <w:r>
              <w:t xml:space="preserve"> Не </w:t>
            </w:r>
            <w:proofErr w:type="spellStart"/>
            <w:r>
              <w:t>сплачується</w:t>
            </w:r>
            <w:proofErr w:type="spellEnd"/>
            <w:r>
              <w:t xml:space="preserve"> </w:t>
            </w:r>
            <w:proofErr w:type="spellStart"/>
            <w:r>
              <w:t>податок</w:t>
            </w:r>
            <w:proofErr w:type="spellEnd"/>
            <w:r>
              <w:t xml:space="preserve"> за:</w:t>
            </w:r>
          </w:p>
          <w:p w:rsidR="0004113D" w:rsidRDefault="0004113D">
            <w:pPr>
              <w:pStyle w:val="rvps2"/>
            </w:pPr>
            <w:bookmarkStart w:id="36" w:name="n6857"/>
            <w:bookmarkEnd w:id="36"/>
            <w:proofErr w:type="spellStart"/>
            <w:proofErr w:type="gramStart"/>
            <w:r>
              <w:t>сільськогосподарські</w:t>
            </w:r>
            <w:proofErr w:type="spellEnd"/>
            <w:r>
              <w:t xml:space="preserve"> </w:t>
            </w:r>
            <w:proofErr w:type="spellStart"/>
            <w:r>
              <w:t>угіддя</w:t>
            </w:r>
            <w:proofErr w:type="spellEnd"/>
            <w:r>
              <w:t xml:space="preserve"> зон </w:t>
            </w:r>
            <w:proofErr w:type="spellStart"/>
            <w:r>
              <w:t>радіоактивно</w:t>
            </w:r>
            <w:proofErr w:type="spellEnd"/>
            <w:r>
              <w:t xml:space="preserve"> </w:t>
            </w:r>
            <w:proofErr w:type="spellStart"/>
            <w:r>
              <w:t>забруднених</w:t>
            </w:r>
            <w:proofErr w:type="spellEnd"/>
            <w:r>
              <w:t xml:space="preserve"> </w:t>
            </w:r>
            <w:proofErr w:type="spellStart"/>
            <w:r>
              <w:t>територій</w:t>
            </w:r>
            <w:proofErr w:type="spellEnd"/>
            <w:r>
              <w:t xml:space="preserve">, </w:t>
            </w:r>
            <w:proofErr w:type="spellStart"/>
            <w:r>
              <w:t>визначених</w:t>
            </w:r>
            <w:proofErr w:type="spellEnd"/>
            <w:r>
              <w:t xml:space="preserve"> </w:t>
            </w:r>
            <w:proofErr w:type="spellStart"/>
            <w:r>
              <w:t>відповідно</w:t>
            </w:r>
            <w:proofErr w:type="spellEnd"/>
            <w:r>
              <w:t xml:space="preserve"> до закону такими, </w:t>
            </w:r>
            <w:proofErr w:type="spellStart"/>
            <w:r>
              <w:t>що</w:t>
            </w:r>
            <w:proofErr w:type="spellEnd"/>
            <w:r>
              <w:t xml:space="preserve"> </w:t>
            </w:r>
            <w:proofErr w:type="spellStart"/>
            <w:r>
              <w:t>зазнали</w:t>
            </w:r>
            <w:proofErr w:type="spellEnd"/>
            <w:r>
              <w:t xml:space="preserve"> </w:t>
            </w:r>
            <w:proofErr w:type="spellStart"/>
            <w:r>
              <w:t>радіоактивного</w:t>
            </w:r>
            <w:proofErr w:type="spellEnd"/>
            <w:r>
              <w:t xml:space="preserve"> </w:t>
            </w:r>
            <w:proofErr w:type="spellStart"/>
            <w:r>
              <w:t>забруднення</w:t>
            </w:r>
            <w:proofErr w:type="spellEnd"/>
            <w:r>
              <w:t xml:space="preserve"> </w:t>
            </w:r>
            <w:proofErr w:type="spellStart"/>
            <w:r>
              <w:t>внаслідок</w:t>
            </w:r>
            <w:proofErr w:type="spellEnd"/>
            <w:r>
              <w:t xml:space="preserve"> </w:t>
            </w:r>
            <w:proofErr w:type="spellStart"/>
            <w:r>
              <w:t>Чорнобильської</w:t>
            </w:r>
            <w:proofErr w:type="spellEnd"/>
            <w:r>
              <w:t xml:space="preserve"> </w:t>
            </w:r>
            <w:proofErr w:type="spellStart"/>
            <w:r>
              <w:t>катастрофи</w:t>
            </w:r>
            <w:proofErr w:type="spellEnd"/>
            <w:r>
              <w:t xml:space="preserve"> (зон </w:t>
            </w:r>
            <w:proofErr w:type="spellStart"/>
            <w:r>
              <w:t>відчуження</w:t>
            </w:r>
            <w:proofErr w:type="spellEnd"/>
            <w:r>
              <w:t xml:space="preserve">, </w:t>
            </w:r>
            <w:proofErr w:type="spellStart"/>
            <w:r>
              <w:t>безумовного</w:t>
            </w:r>
            <w:proofErr w:type="spellEnd"/>
            <w:r>
              <w:t xml:space="preserve"> (</w:t>
            </w:r>
            <w:proofErr w:type="spellStart"/>
            <w:r>
              <w:t>обов'язкового</w:t>
            </w:r>
            <w:proofErr w:type="spellEnd"/>
            <w:r>
              <w:t xml:space="preserve">) </w:t>
            </w:r>
            <w:proofErr w:type="spellStart"/>
            <w:r>
              <w:t>відселення</w:t>
            </w:r>
            <w:proofErr w:type="spellEnd"/>
            <w:r>
              <w:t xml:space="preserve">, </w:t>
            </w:r>
            <w:proofErr w:type="spellStart"/>
            <w:r>
              <w:t>гарантованого</w:t>
            </w:r>
            <w:proofErr w:type="spellEnd"/>
            <w:r>
              <w:t xml:space="preserve"> </w:t>
            </w:r>
            <w:proofErr w:type="spellStart"/>
            <w:r>
              <w:t>добровільного</w:t>
            </w:r>
            <w:proofErr w:type="spellEnd"/>
            <w:r>
              <w:t xml:space="preserve"> </w:t>
            </w:r>
            <w:proofErr w:type="spellStart"/>
            <w:r>
              <w:t>відселення</w:t>
            </w:r>
            <w:proofErr w:type="spellEnd"/>
            <w:r>
              <w:t xml:space="preserve"> </w:t>
            </w:r>
            <w:proofErr w:type="spellStart"/>
            <w:r>
              <w:t>і</w:t>
            </w:r>
            <w:proofErr w:type="spellEnd"/>
            <w:r>
              <w:t xml:space="preserve"> </w:t>
            </w:r>
            <w:proofErr w:type="spellStart"/>
            <w:r>
              <w:t>посиленого</w:t>
            </w:r>
            <w:proofErr w:type="spellEnd"/>
            <w:r>
              <w:t xml:space="preserve"> </w:t>
            </w:r>
            <w:proofErr w:type="spellStart"/>
            <w:r>
              <w:t>радіоекологічного</w:t>
            </w:r>
            <w:proofErr w:type="spellEnd"/>
            <w:r>
              <w:t xml:space="preserve"> контролю), </w:t>
            </w:r>
            <w:proofErr w:type="spellStart"/>
            <w:r>
              <w:t>і</w:t>
            </w:r>
            <w:proofErr w:type="spellEnd"/>
            <w:r>
              <w:t xml:space="preserve"> </w:t>
            </w:r>
            <w:proofErr w:type="spellStart"/>
            <w:r>
              <w:t>хімічно</w:t>
            </w:r>
            <w:proofErr w:type="spellEnd"/>
            <w:r>
              <w:t xml:space="preserve"> </w:t>
            </w:r>
            <w:proofErr w:type="spellStart"/>
            <w:r>
              <w:t>забруднених</w:t>
            </w:r>
            <w:proofErr w:type="spellEnd"/>
            <w:r>
              <w:t xml:space="preserve"> </w:t>
            </w:r>
            <w:proofErr w:type="spellStart"/>
            <w:r>
              <w:t>сільськогосподарських</w:t>
            </w:r>
            <w:proofErr w:type="spellEnd"/>
            <w:r>
              <w:t xml:space="preserve"> </w:t>
            </w:r>
            <w:proofErr w:type="spellStart"/>
            <w:r>
              <w:t>угідь</w:t>
            </w:r>
            <w:proofErr w:type="spellEnd"/>
            <w:r>
              <w:t xml:space="preserve">, на </w:t>
            </w:r>
            <w:proofErr w:type="spellStart"/>
            <w:r>
              <w:t>які</w:t>
            </w:r>
            <w:proofErr w:type="spellEnd"/>
            <w:r>
              <w:t xml:space="preserve"> </w:t>
            </w:r>
            <w:proofErr w:type="spellStart"/>
            <w:r>
              <w:t>запроваджено</w:t>
            </w:r>
            <w:proofErr w:type="spellEnd"/>
            <w:r>
              <w:t xml:space="preserve"> </w:t>
            </w:r>
            <w:proofErr w:type="spellStart"/>
            <w:r>
              <w:t>обмеження</w:t>
            </w:r>
            <w:proofErr w:type="spellEnd"/>
            <w:r>
              <w:t xml:space="preserve"> </w:t>
            </w:r>
            <w:proofErr w:type="spellStart"/>
            <w:r>
              <w:t>щодо</w:t>
            </w:r>
            <w:proofErr w:type="spellEnd"/>
            <w:r>
              <w:t xml:space="preserve"> </w:t>
            </w:r>
            <w:proofErr w:type="spellStart"/>
            <w:r>
              <w:t>ведення</w:t>
            </w:r>
            <w:proofErr w:type="spellEnd"/>
            <w:r>
              <w:t xml:space="preserve"> </w:t>
            </w:r>
            <w:proofErr w:type="spellStart"/>
            <w:r>
              <w:t>сільського</w:t>
            </w:r>
            <w:proofErr w:type="spellEnd"/>
            <w:proofErr w:type="gramEnd"/>
            <w:r>
              <w:t xml:space="preserve"> </w:t>
            </w:r>
            <w:proofErr w:type="spellStart"/>
            <w:r>
              <w:t>господарства</w:t>
            </w:r>
            <w:proofErr w:type="spellEnd"/>
            <w:r>
              <w:t>;</w:t>
            </w:r>
          </w:p>
          <w:p w:rsidR="0004113D" w:rsidRDefault="0004113D">
            <w:pPr>
              <w:pStyle w:val="rvps2"/>
            </w:pPr>
            <w:bookmarkStart w:id="37" w:name="n6858"/>
            <w:bookmarkEnd w:id="37"/>
            <w:proofErr w:type="spellStart"/>
            <w:r>
              <w:t>землі</w:t>
            </w:r>
            <w:proofErr w:type="spellEnd"/>
            <w:r>
              <w:t xml:space="preserve"> </w:t>
            </w:r>
            <w:proofErr w:type="spellStart"/>
            <w:r>
              <w:t>сільськогосподарських</w:t>
            </w:r>
            <w:proofErr w:type="spellEnd"/>
            <w:r>
              <w:t xml:space="preserve"> </w:t>
            </w:r>
            <w:proofErr w:type="spellStart"/>
            <w:r>
              <w:t>угідь</w:t>
            </w:r>
            <w:proofErr w:type="spellEnd"/>
            <w:r>
              <w:t xml:space="preserve">, </w:t>
            </w:r>
            <w:proofErr w:type="spellStart"/>
            <w:r>
              <w:t>що</w:t>
            </w:r>
            <w:proofErr w:type="spellEnd"/>
            <w:r>
              <w:t xml:space="preserve"> </w:t>
            </w:r>
            <w:proofErr w:type="spellStart"/>
            <w:r>
              <w:t>перебувають</w:t>
            </w:r>
            <w:proofErr w:type="spellEnd"/>
            <w:r>
              <w:t xml:space="preserve"> у </w:t>
            </w:r>
            <w:proofErr w:type="spellStart"/>
            <w:r>
              <w:t>тимчасовій</w:t>
            </w:r>
            <w:proofErr w:type="spellEnd"/>
            <w:r>
              <w:t xml:space="preserve"> </w:t>
            </w:r>
            <w:proofErr w:type="spellStart"/>
            <w:r>
              <w:t>консервації</w:t>
            </w:r>
            <w:proofErr w:type="spellEnd"/>
            <w:r>
              <w:t xml:space="preserve"> </w:t>
            </w:r>
            <w:proofErr w:type="spellStart"/>
            <w:r>
              <w:t>або</w:t>
            </w:r>
            <w:proofErr w:type="spellEnd"/>
            <w:r>
              <w:t xml:space="preserve"> у </w:t>
            </w:r>
            <w:proofErr w:type="spellStart"/>
            <w:r>
              <w:t>стадії</w:t>
            </w:r>
            <w:proofErr w:type="spellEnd"/>
            <w:r>
              <w:t xml:space="preserve"> </w:t>
            </w:r>
            <w:proofErr w:type="spellStart"/>
            <w:r>
              <w:t>сільськогосподарського</w:t>
            </w:r>
            <w:proofErr w:type="spellEnd"/>
            <w:r>
              <w:t xml:space="preserve"> </w:t>
            </w:r>
            <w:proofErr w:type="spellStart"/>
            <w:r>
              <w:t>освоєння</w:t>
            </w:r>
            <w:proofErr w:type="spellEnd"/>
            <w:r>
              <w:t>;</w:t>
            </w:r>
          </w:p>
          <w:p w:rsidR="0004113D" w:rsidRDefault="0004113D">
            <w:pPr>
              <w:pStyle w:val="rvps2"/>
            </w:pPr>
            <w:bookmarkStart w:id="38" w:name="n6859"/>
            <w:bookmarkEnd w:id="38"/>
            <w:proofErr w:type="spellStart"/>
            <w:r>
              <w:t>земельні</w:t>
            </w:r>
            <w:proofErr w:type="spellEnd"/>
            <w:r>
              <w:t xml:space="preserve"> </w:t>
            </w:r>
            <w:proofErr w:type="spellStart"/>
            <w:r>
              <w:t>ділянки</w:t>
            </w:r>
            <w:proofErr w:type="spellEnd"/>
            <w:r>
              <w:t xml:space="preserve"> </w:t>
            </w:r>
            <w:proofErr w:type="spellStart"/>
            <w:r>
              <w:t>державних</w:t>
            </w:r>
            <w:proofErr w:type="spellEnd"/>
            <w:r>
              <w:t xml:space="preserve"> </w:t>
            </w:r>
            <w:proofErr w:type="spellStart"/>
            <w:r>
              <w:t>сортовипробувальних</w:t>
            </w:r>
            <w:proofErr w:type="spellEnd"/>
            <w:r>
              <w:t xml:space="preserve"> </w:t>
            </w:r>
            <w:proofErr w:type="spellStart"/>
            <w:r>
              <w:t>станцій</w:t>
            </w:r>
            <w:proofErr w:type="spellEnd"/>
            <w:r>
              <w:t xml:space="preserve"> </w:t>
            </w:r>
            <w:proofErr w:type="spellStart"/>
            <w:r>
              <w:t>і</w:t>
            </w:r>
            <w:proofErr w:type="spellEnd"/>
            <w:r>
              <w:t xml:space="preserve"> </w:t>
            </w:r>
            <w:proofErr w:type="spellStart"/>
            <w:r>
              <w:t>сортодільниць</w:t>
            </w:r>
            <w:proofErr w:type="spellEnd"/>
            <w:r>
              <w:t xml:space="preserve">, </w:t>
            </w:r>
            <w:proofErr w:type="spellStart"/>
            <w:r>
              <w:t>які</w:t>
            </w:r>
            <w:proofErr w:type="spellEnd"/>
            <w:r>
              <w:t xml:space="preserve"> </w:t>
            </w:r>
            <w:proofErr w:type="spellStart"/>
            <w:r>
              <w:t>використовуються</w:t>
            </w:r>
            <w:proofErr w:type="spellEnd"/>
            <w:r>
              <w:t xml:space="preserve"> для </w:t>
            </w:r>
            <w:proofErr w:type="spellStart"/>
            <w:r>
              <w:t>випробування</w:t>
            </w:r>
            <w:proofErr w:type="spellEnd"/>
            <w:r>
              <w:t xml:space="preserve"> </w:t>
            </w:r>
            <w:proofErr w:type="spellStart"/>
            <w:r>
              <w:t>сорті</w:t>
            </w:r>
            <w:proofErr w:type="gramStart"/>
            <w:r>
              <w:t>в</w:t>
            </w:r>
            <w:proofErr w:type="spellEnd"/>
            <w:proofErr w:type="gramEnd"/>
            <w:r>
              <w:t xml:space="preserve"> </w:t>
            </w:r>
            <w:proofErr w:type="spellStart"/>
            <w:r>
              <w:t>сільськогосподарських</w:t>
            </w:r>
            <w:proofErr w:type="spellEnd"/>
            <w:r>
              <w:t xml:space="preserve"> культур;</w:t>
            </w:r>
          </w:p>
          <w:p w:rsidR="0004113D" w:rsidRDefault="0004113D">
            <w:pPr>
              <w:pStyle w:val="rvps2"/>
            </w:pPr>
            <w:bookmarkStart w:id="39" w:name="n6860"/>
            <w:bookmarkEnd w:id="39"/>
            <w:r>
              <w:t xml:space="preserve"> </w:t>
            </w:r>
            <w:proofErr w:type="spellStart"/>
            <w:r>
              <w:t>землі</w:t>
            </w:r>
            <w:proofErr w:type="spellEnd"/>
            <w:r>
              <w:t xml:space="preserve"> </w:t>
            </w:r>
            <w:proofErr w:type="spellStart"/>
            <w:r>
              <w:t>дорожнього</w:t>
            </w:r>
            <w:proofErr w:type="spellEnd"/>
            <w:r>
              <w:t xml:space="preserve"> </w:t>
            </w:r>
            <w:proofErr w:type="spellStart"/>
            <w:r>
              <w:t>господарства</w:t>
            </w:r>
            <w:proofErr w:type="spellEnd"/>
            <w:r>
              <w:t xml:space="preserve"> </w:t>
            </w:r>
            <w:proofErr w:type="spellStart"/>
            <w:r>
              <w:t>автомобільних</w:t>
            </w:r>
            <w:proofErr w:type="spellEnd"/>
            <w:r>
              <w:t xml:space="preserve"> </w:t>
            </w:r>
            <w:proofErr w:type="spellStart"/>
            <w:r>
              <w:t>доріг</w:t>
            </w:r>
            <w:proofErr w:type="spellEnd"/>
            <w:r>
              <w:t xml:space="preserve"> </w:t>
            </w:r>
            <w:proofErr w:type="spellStart"/>
            <w:r>
              <w:t>загального</w:t>
            </w:r>
            <w:proofErr w:type="spellEnd"/>
            <w:r>
              <w:t xml:space="preserve"> </w:t>
            </w:r>
            <w:proofErr w:type="spellStart"/>
            <w:r>
              <w:t>користування</w:t>
            </w:r>
            <w:proofErr w:type="spellEnd"/>
            <w:r>
              <w:t xml:space="preserve"> - </w:t>
            </w:r>
            <w:proofErr w:type="spellStart"/>
            <w:r>
              <w:t>землі</w:t>
            </w:r>
            <w:proofErr w:type="spellEnd"/>
            <w:r>
              <w:t xml:space="preserve"> </w:t>
            </w:r>
            <w:proofErr w:type="spellStart"/>
            <w:proofErr w:type="gramStart"/>
            <w:r>
              <w:t>п</w:t>
            </w:r>
            <w:proofErr w:type="gramEnd"/>
            <w:r>
              <w:t>ід</w:t>
            </w:r>
            <w:proofErr w:type="spellEnd"/>
            <w:r>
              <w:t xml:space="preserve"> </w:t>
            </w:r>
            <w:proofErr w:type="spellStart"/>
            <w:r>
              <w:t>проїзною</w:t>
            </w:r>
            <w:proofErr w:type="spellEnd"/>
            <w:r>
              <w:t xml:space="preserve"> </w:t>
            </w:r>
            <w:proofErr w:type="spellStart"/>
            <w:r>
              <w:t>частиною</w:t>
            </w:r>
            <w:proofErr w:type="spellEnd"/>
            <w:r>
              <w:t xml:space="preserve">, </w:t>
            </w:r>
            <w:proofErr w:type="spellStart"/>
            <w:r>
              <w:t>узбіччям</w:t>
            </w:r>
            <w:proofErr w:type="spellEnd"/>
            <w:r>
              <w:t xml:space="preserve">, </w:t>
            </w:r>
            <w:proofErr w:type="spellStart"/>
            <w:r>
              <w:t>земляним</w:t>
            </w:r>
            <w:proofErr w:type="spellEnd"/>
            <w:r>
              <w:t xml:space="preserve"> полотном, </w:t>
            </w:r>
            <w:proofErr w:type="spellStart"/>
            <w:r>
              <w:t>декоративним</w:t>
            </w:r>
            <w:proofErr w:type="spellEnd"/>
            <w:r>
              <w:t xml:space="preserve"> </w:t>
            </w:r>
            <w:proofErr w:type="spellStart"/>
            <w:r>
              <w:t>озелененням</w:t>
            </w:r>
            <w:proofErr w:type="spellEnd"/>
            <w:r>
              <w:t xml:space="preserve">, резервами, кюветами, мостами, </w:t>
            </w:r>
            <w:proofErr w:type="spellStart"/>
            <w:r>
              <w:t>штучними</w:t>
            </w:r>
            <w:proofErr w:type="spellEnd"/>
            <w:r>
              <w:t xml:space="preserve"> </w:t>
            </w:r>
            <w:proofErr w:type="spellStart"/>
            <w:r>
              <w:t>спорудами</w:t>
            </w:r>
            <w:proofErr w:type="spellEnd"/>
            <w:r>
              <w:t xml:space="preserve">, </w:t>
            </w:r>
            <w:proofErr w:type="spellStart"/>
            <w:r>
              <w:t>тунелями</w:t>
            </w:r>
            <w:proofErr w:type="spellEnd"/>
            <w:r>
              <w:t xml:space="preserve">, </w:t>
            </w:r>
            <w:proofErr w:type="spellStart"/>
            <w:r>
              <w:t>транспортними</w:t>
            </w:r>
            <w:proofErr w:type="spellEnd"/>
            <w:r>
              <w:t xml:space="preserve"> </w:t>
            </w:r>
            <w:proofErr w:type="spellStart"/>
            <w:r>
              <w:t>розв'язками</w:t>
            </w:r>
            <w:proofErr w:type="spellEnd"/>
            <w:r>
              <w:t xml:space="preserve">, </w:t>
            </w:r>
            <w:proofErr w:type="spellStart"/>
            <w:r>
              <w:t>водопропускними</w:t>
            </w:r>
            <w:proofErr w:type="spellEnd"/>
            <w:r>
              <w:t xml:space="preserve"> </w:t>
            </w:r>
            <w:proofErr w:type="spellStart"/>
            <w:r>
              <w:t>спорудами</w:t>
            </w:r>
            <w:proofErr w:type="spellEnd"/>
            <w:r>
              <w:t xml:space="preserve">, </w:t>
            </w:r>
            <w:proofErr w:type="spellStart"/>
            <w:r>
              <w:t>підпірними</w:t>
            </w:r>
            <w:proofErr w:type="spellEnd"/>
            <w:r>
              <w:t xml:space="preserve"> </w:t>
            </w:r>
            <w:proofErr w:type="spellStart"/>
            <w:r>
              <w:t>стінками</w:t>
            </w:r>
            <w:proofErr w:type="spellEnd"/>
            <w:r>
              <w:t xml:space="preserve">, </w:t>
            </w:r>
            <w:proofErr w:type="spellStart"/>
            <w:r>
              <w:t>шумовими</w:t>
            </w:r>
            <w:proofErr w:type="spellEnd"/>
            <w:r>
              <w:t xml:space="preserve"> </w:t>
            </w:r>
            <w:proofErr w:type="spellStart"/>
            <w:r>
              <w:t>екранами</w:t>
            </w:r>
            <w:proofErr w:type="spellEnd"/>
            <w:r>
              <w:t xml:space="preserve">, </w:t>
            </w:r>
            <w:proofErr w:type="spellStart"/>
            <w:r>
              <w:t>очисними</w:t>
            </w:r>
            <w:proofErr w:type="spellEnd"/>
            <w:r>
              <w:t xml:space="preserve"> </w:t>
            </w:r>
            <w:proofErr w:type="spellStart"/>
            <w:r>
              <w:t>спорудами</w:t>
            </w:r>
            <w:proofErr w:type="spellEnd"/>
            <w:r>
              <w:t xml:space="preserve"> </w:t>
            </w:r>
            <w:proofErr w:type="spellStart"/>
            <w:r>
              <w:t>і</w:t>
            </w:r>
            <w:proofErr w:type="spellEnd"/>
            <w:r>
              <w:t xml:space="preserve"> </w:t>
            </w:r>
            <w:proofErr w:type="spellStart"/>
            <w:r>
              <w:t>розташованими</w:t>
            </w:r>
            <w:proofErr w:type="spellEnd"/>
            <w:r>
              <w:t xml:space="preserve"> в межах </w:t>
            </w:r>
            <w:proofErr w:type="spellStart"/>
            <w:r>
              <w:t>смуг</w:t>
            </w:r>
            <w:proofErr w:type="spellEnd"/>
            <w:r>
              <w:t xml:space="preserve"> </w:t>
            </w:r>
            <w:proofErr w:type="spellStart"/>
            <w:r>
              <w:t>відведення</w:t>
            </w:r>
            <w:proofErr w:type="spellEnd"/>
            <w:r>
              <w:t xml:space="preserve"> </w:t>
            </w:r>
            <w:proofErr w:type="spellStart"/>
            <w:r>
              <w:t>іншими</w:t>
            </w:r>
            <w:proofErr w:type="spellEnd"/>
            <w:r>
              <w:t xml:space="preserve"> </w:t>
            </w:r>
            <w:proofErr w:type="spellStart"/>
            <w:r>
              <w:t>дорожніми</w:t>
            </w:r>
            <w:proofErr w:type="spellEnd"/>
            <w:r>
              <w:t xml:space="preserve"> </w:t>
            </w:r>
            <w:proofErr w:type="spellStart"/>
            <w:r>
              <w:t>спорудами</w:t>
            </w:r>
            <w:proofErr w:type="spellEnd"/>
            <w:r>
              <w:t xml:space="preserve"> та </w:t>
            </w:r>
            <w:proofErr w:type="spellStart"/>
            <w:r>
              <w:t>обладнанням</w:t>
            </w:r>
            <w:proofErr w:type="spellEnd"/>
            <w:r>
              <w:t xml:space="preserve">, а </w:t>
            </w:r>
            <w:proofErr w:type="spellStart"/>
            <w:r>
              <w:t>також</w:t>
            </w:r>
            <w:proofErr w:type="spellEnd"/>
            <w:r>
              <w:t xml:space="preserve"> </w:t>
            </w:r>
            <w:proofErr w:type="spellStart"/>
            <w:r>
              <w:t>землі</w:t>
            </w:r>
            <w:proofErr w:type="spellEnd"/>
            <w:r>
              <w:t xml:space="preserve">, </w:t>
            </w:r>
            <w:proofErr w:type="spellStart"/>
            <w:r>
              <w:t>що</w:t>
            </w:r>
            <w:proofErr w:type="spellEnd"/>
            <w:r>
              <w:t xml:space="preserve"> </w:t>
            </w:r>
            <w:proofErr w:type="spellStart"/>
            <w:r>
              <w:t>знаходяться</w:t>
            </w:r>
            <w:proofErr w:type="spellEnd"/>
            <w:r>
              <w:t xml:space="preserve"> за межами </w:t>
            </w:r>
            <w:proofErr w:type="spellStart"/>
            <w:r>
              <w:t>смуг</w:t>
            </w:r>
            <w:proofErr w:type="spellEnd"/>
            <w:r>
              <w:t xml:space="preserve"> </w:t>
            </w:r>
            <w:proofErr w:type="spellStart"/>
            <w:r>
              <w:t>відведення</w:t>
            </w:r>
            <w:proofErr w:type="spellEnd"/>
            <w:r>
              <w:t xml:space="preserve">, </w:t>
            </w:r>
            <w:proofErr w:type="spellStart"/>
            <w:r>
              <w:t>якщо</w:t>
            </w:r>
            <w:proofErr w:type="spellEnd"/>
            <w:r>
              <w:t xml:space="preserve"> на них </w:t>
            </w:r>
            <w:proofErr w:type="spellStart"/>
            <w:r>
              <w:t>розміщені</w:t>
            </w:r>
            <w:proofErr w:type="spellEnd"/>
            <w:r>
              <w:t xml:space="preserve"> </w:t>
            </w:r>
            <w:proofErr w:type="spellStart"/>
            <w:r>
              <w:t>споруди</w:t>
            </w:r>
            <w:proofErr w:type="spellEnd"/>
            <w:r>
              <w:t xml:space="preserve">, </w:t>
            </w:r>
            <w:proofErr w:type="spellStart"/>
            <w:r>
              <w:t>що</w:t>
            </w:r>
            <w:proofErr w:type="spellEnd"/>
            <w:r>
              <w:t xml:space="preserve"> </w:t>
            </w:r>
            <w:proofErr w:type="spellStart"/>
            <w:r>
              <w:t>забезпечують</w:t>
            </w:r>
            <w:proofErr w:type="spellEnd"/>
            <w:r>
              <w:t xml:space="preserve"> </w:t>
            </w:r>
            <w:proofErr w:type="spellStart"/>
            <w:r>
              <w:t>функціонування</w:t>
            </w:r>
            <w:proofErr w:type="spellEnd"/>
            <w:r>
              <w:t xml:space="preserve"> </w:t>
            </w:r>
            <w:proofErr w:type="spellStart"/>
            <w:r>
              <w:t>автомобільних</w:t>
            </w:r>
            <w:proofErr w:type="spellEnd"/>
            <w:r>
              <w:t xml:space="preserve"> </w:t>
            </w:r>
            <w:proofErr w:type="spellStart"/>
            <w:r>
              <w:t>доріг</w:t>
            </w:r>
            <w:proofErr w:type="spellEnd"/>
            <w:r>
              <w:t xml:space="preserve">, а </w:t>
            </w:r>
            <w:proofErr w:type="spellStart"/>
            <w:r>
              <w:t>саме</w:t>
            </w:r>
            <w:proofErr w:type="spellEnd"/>
            <w:r>
              <w:t>:</w:t>
            </w:r>
          </w:p>
          <w:p w:rsidR="0004113D" w:rsidRDefault="0004113D">
            <w:pPr>
              <w:pStyle w:val="rvps2"/>
            </w:pPr>
            <w:bookmarkStart w:id="40" w:name="n6861"/>
            <w:bookmarkEnd w:id="40"/>
            <w:r>
              <w:t xml:space="preserve"> </w:t>
            </w:r>
            <w:proofErr w:type="spellStart"/>
            <w:r>
              <w:t>паралельні</w:t>
            </w:r>
            <w:proofErr w:type="spellEnd"/>
            <w:r>
              <w:t xml:space="preserve"> </w:t>
            </w:r>
            <w:proofErr w:type="spellStart"/>
            <w:r>
              <w:t>об'їзні</w:t>
            </w:r>
            <w:proofErr w:type="spellEnd"/>
            <w:r>
              <w:t xml:space="preserve"> дороги, </w:t>
            </w:r>
            <w:proofErr w:type="spellStart"/>
            <w:r>
              <w:t>поромні</w:t>
            </w:r>
            <w:proofErr w:type="spellEnd"/>
            <w:r>
              <w:t xml:space="preserve"> </w:t>
            </w:r>
            <w:proofErr w:type="spellStart"/>
            <w:r>
              <w:t>переправи</w:t>
            </w:r>
            <w:proofErr w:type="spellEnd"/>
            <w:r>
              <w:t xml:space="preserve">, </w:t>
            </w:r>
            <w:proofErr w:type="spellStart"/>
            <w:r>
              <w:t>снігозахисні</w:t>
            </w:r>
            <w:proofErr w:type="spellEnd"/>
            <w:r>
              <w:t xml:space="preserve"> </w:t>
            </w:r>
            <w:proofErr w:type="spellStart"/>
            <w:r>
              <w:t>споруди</w:t>
            </w:r>
            <w:proofErr w:type="spellEnd"/>
            <w:r>
              <w:t xml:space="preserve"> </w:t>
            </w:r>
            <w:proofErr w:type="spellStart"/>
            <w:r>
              <w:t>і</w:t>
            </w:r>
            <w:proofErr w:type="spellEnd"/>
            <w:r>
              <w:t xml:space="preserve"> </w:t>
            </w:r>
            <w:proofErr w:type="spellStart"/>
            <w:r>
              <w:t>насадження</w:t>
            </w:r>
            <w:proofErr w:type="spellEnd"/>
            <w:r>
              <w:t xml:space="preserve">, </w:t>
            </w:r>
            <w:proofErr w:type="spellStart"/>
            <w:r>
              <w:t>протилавинні</w:t>
            </w:r>
            <w:proofErr w:type="spellEnd"/>
            <w:r>
              <w:t xml:space="preserve"> та </w:t>
            </w:r>
            <w:proofErr w:type="spellStart"/>
            <w:r>
              <w:t>протисельові</w:t>
            </w:r>
            <w:proofErr w:type="spellEnd"/>
            <w:r>
              <w:t xml:space="preserve"> </w:t>
            </w:r>
            <w:proofErr w:type="spellStart"/>
            <w:r>
              <w:t>споруди</w:t>
            </w:r>
            <w:proofErr w:type="spellEnd"/>
            <w:r>
              <w:t xml:space="preserve">, </w:t>
            </w:r>
            <w:proofErr w:type="spellStart"/>
            <w:r>
              <w:t>вловлюючі</w:t>
            </w:r>
            <w:proofErr w:type="spellEnd"/>
            <w:r>
              <w:t xml:space="preserve"> </w:t>
            </w:r>
            <w:proofErr w:type="spellStart"/>
            <w:r>
              <w:t>з'їзди</w:t>
            </w:r>
            <w:proofErr w:type="spellEnd"/>
            <w:r>
              <w:t xml:space="preserve">, </w:t>
            </w:r>
            <w:proofErr w:type="spellStart"/>
            <w:r>
              <w:t>захисні</w:t>
            </w:r>
            <w:proofErr w:type="spellEnd"/>
            <w:r>
              <w:t xml:space="preserve"> </w:t>
            </w:r>
            <w:proofErr w:type="spellStart"/>
            <w:r>
              <w:t>насадження</w:t>
            </w:r>
            <w:proofErr w:type="spellEnd"/>
            <w:r>
              <w:t xml:space="preserve">, </w:t>
            </w:r>
            <w:proofErr w:type="spellStart"/>
            <w:r>
              <w:t>шумові</w:t>
            </w:r>
            <w:proofErr w:type="spellEnd"/>
            <w:r>
              <w:t xml:space="preserve"> </w:t>
            </w:r>
            <w:proofErr w:type="spellStart"/>
            <w:r>
              <w:t>екрани</w:t>
            </w:r>
            <w:proofErr w:type="spellEnd"/>
            <w:r>
              <w:t xml:space="preserve">, </w:t>
            </w:r>
            <w:proofErr w:type="spellStart"/>
            <w:r>
              <w:t>очисні</w:t>
            </w:r>
            <w:proofErr w:type="spellEnd"/>
            <w:r>
              <w:t xml:space="preserve"> </w:t>
            </w:r>
            <w:proofErr w:type="spellStart"/>
            <w:r>
              <w:t>споруди</w:t>
            </w:r>
            <w:proofErr w:type="spellEnd"/>
            <w:r>
              <w:t>;</w:t>
            </w:r>
          </w:p>
          <w:p w:rsidR="0004113D" w:rsidRDefault="0004113D">
            <w:pPr>
              <w:pStyle w:val="rvps2"/>
            </w:pPr>
            <w:bookmarkStart w:id="41" w:name="n6862"/>
            <w:bookmarkEnd w:id="41"/>
            <w:r>
              <w:t xml:space="preserve"> </w:t>
            </w:r>
            <w:proofErr w:type="spellStart"/>
            <w:r>
              <w:t>майданчики</w:t>
            </w:r>
            <w:proofErr w:type="spellEnd"/>
            <w:r>
              <w:t xml:space="preserve"> для стоянки транспорту </w:t>
            </w:r>
            <w:proofErr w:type="spellStart"/>
            <w:r>
              <w:t>і</w:t>
            </w:r>
            <w:proofErr w:type="spellEnd"/>
            <w:r>
              <w:t xml:space="preserve"> </w:t>
            </w:r>
            <w:proofErr w:type="spellStart"/>
            <w:r>
              <w:t>відпочинку</w:t>
            </w:r>
            <w:proofErr w:type="spellEnd"/>
            <w:r>
              <w:t xml:space="preserve">, </w:t>
            </w:r>
            <w:proofErr w:type="spellStart"/>
            <w:r>
              <w:t>склади</w:t>
            </w:r>
            <w:proofErr w:type="spellEnd"/>
            <w:r>
              <w:t xml:space="preserve">, </w:t>
            </w:r>
            <w:proofErr w:type="spellStart"/>
            <w:r>
              <w:t>гаражі</w:t>
            </w:r>
            <w:proofErr w:type="spellEnd"/>
            <w:r>
              <w:t xml:space="preserve">, </w:t>
            </w:r>
            <w:proofErr w:type="spellStart"/>
            <w:r>
              <w:t>резервуари</w:t>
            </w:r>
            <w:proofErr w:type="spellEnd"/>
            <w:r>
              <w:t xml:space="preserve"> для </w:t>
            </w:r>
            <w:proofErr w:type="spellStart"/>
            <w:r>
              <w:t>зберігання</w:t>
            </w:r>
            <w:proofErr w:type="spellEnd"/>
            <w:r>
              <w:t xml:space="preserve"> </w:t>
            </w:r>
            <w:proofErr w:type="spellStart"/>
            <w:r>
              <w:t>паливно-мастильних</w:t>
            </w:r>
            <w:proofErr w:type="spellEnd"/>
            <w:r>
              <w:t xml:space="preserve"> </w:t>
            </w:r>
            <w:proofErr w:type="spellStart"/>
            <w:r>
              <w:t>матеріалів</w:t>
            </w:r>
            <w:proofErr w:type="spellEnd"/>
            <w:r>
              <w:t xml:space="preserve">, </w:t>
            </w:r>
            <w:proofErr w:type="spellStart"/>
            <w:r>
              <w:t>комплекси</w:t>
            </w:r>
            <w:proofErr w:type="spellEnd"/>
            <w:r>
              <w:t xml:space="preserve"> для </w:t>
            </w:r>
            <w:proofErr w:type="spellStart"/>
            <w:r>
              <w:t>зважування</w:t>
            </w:r>
            <w:proofErr w:type="spellEnd"/>
            <w:r>
              <w:t xml:space="preserve"> </w:t>
            </w:r>
            <w:proofErr w:type="spellStart"/>
            <w:r>
              <w:t>великогабаритного</w:t>
            </w:r>
            <w:proofErr w:type="spellEnd"/>
            <w:r>
              <w:t xml:space="preserve"> транспорту, </w:t>
            </w:r>
            <w:proofErr w:type="spellStart"/>
            <w:r>
              <w:t>виробничі</w:t>
            </w:r>
            <w:proofErr w:type="spellEnd"/>
            <w:r>
              <w:t xml:space="preserve"> </w:t>
            </w:r>
            <w:proofErr w:type="spellStart"/>
            <w:r>
              <w:t>бази</w:t>
            </w:r>
            <w:proofErr w:type="spellEnd"/>
            <w:r>
              <w:t xml:space="preserve">, </w:t>
            </w:r>
            <w:proofErr w:type="spellStart"/>
            <w:r>
              <w:t>штучні</w:t>
            </w:r>
            <w:proofErr w:type="spellEnd"/>
            <w:r>
              <w:t xml:space="preserve"> та </w:t>
            </w:r>
            <w:proofErr w:type="spellStart"/>
            <w:r>
              <w:t>інші</w:t>
            </w:r>
            <w:proofErr w:type="spellEnd"/>
            <w:r>
              <w:t xml:space="preserve"> </w:t>
            </w:r>
            <w:proofErr w:type="spellStart"/>
            <w:r>
              <w:t>споруди</w:t>
            </w:r>
            <w:proofErr w:type="spellEnd"/>
            <w:r>
              <w:t xml:space="preserve">, </w:t>
            </w:r>
            <w:proofErr w:type="spellStart"/>
            <w:r>
              <w:t>що</w:t>
            </w:r>
            <w:proofErr w:type="spellEnd"/>
            <w:r>
              <w:t xml:space="preserve"> </w:t>
            </w:r>
            <w:proofErr w:type="spellStart"/>
            <w:r>
              <w:t>перебувають</w:t>
            </w:r>
            <w:proofErr w:type="spellEnd"/>
            <w:r>
              <w:t xml:space="preserve"> у </w:t>
            </w:r>
            <w:proofErr w:type="spellStart"/>
            <w:r>
              <w:t>державній</w:t>
            </w:r>
            <w:proofErr w:type="spellEnd"/>
            <w:r>
              <w:t xml:space="preserve"> </w:t>
            </w:r>
            <w:proofErr w:type="spellStart"/>
            <w:r>
              <w:t>власності</w:t>
            </w:r>
            <w:proofErr w:type="spellEnd"/>
            <w:r>
              <w:t xml:space="preserve">, </w:t>
            </w:r>
            <w:proofErr w:type="spellStart"/>
            <w:r>
              <w:t>власності</w:t>
            </w:r>
            <w:proofErr w:type="spellEnd"/>
            <w:r>
              <w:t xml:space="preserve"> </w:t>
            </w:r>
            <w:proofErr w:type="spellStart"/>
            <w:r>
              <w:t>державних</w:t>
            </w:r>
            <w:proofErr w:type="spellEnd"/>
            <w:r>
              <w:t xml:space="preserve"> </w:t>
            </w:r>
            <w:proofErr w:type="spellStart"/>
            <w:proofErr w:type="gramStart"/>
            <w:r>
              <w:t>п</w:t>
            </w:r>
            <w:proofErr w:type="gramEnd"/>
            <w:r>
              <w:t>ідприємств</w:t>
            </w:r>
            <w:proofErr w:type="spellEnd"/>
            <w:r>
              <w:t xml:space="preserve"> </w:t>
            </w:r>
            <w:proofErr w:type="spellStart"/>
            <w:r>
              <w:t>або</w:t>
            </w:r>
            <w:proofErr w:type="spellEnd"/>
            <w:r>
              <w:t xml:space="preserve"> </w:t>
            </w:r>
            <w:proofErr w:type="spellStart"/>
            <w:r>
              <w:t>власності</w:t>
            </w:r>
            <w:proofErr w:type="spellEnd"/>
            <w:r>
              <w:t xml:space="preserve"> </w:t>
            </w:r>
            <w:proofErr w:type="spellStart"/>
            <w:r>
              <w:t>господарських</w:t>
            </w:r>
            <w:proofErr w:type="spellEnd"/>
            <w:r>
              <w:t xml:space="preserve"> </w:t>
            </w:r>
            <w:proofErr w:type="spellStart"/>
            <w:r>
              <w:t>товариств</w:t>
            </w:r>
            <w:proofErr w:type="spellEnd"/>
            <w:r>
              <w:t xml:space="preserve">, у статутному </w:t>
            </w:r>
            <w:proofErr w:type="spellStart"/>
            <w:r>
              <w:t>капіталі</w:t>
            </w:r>
            <w:proofErr w:type="spellEnd"/>
            <w:r>
              <w:t xml:space="preserve"> </w:t>
            </w:r>
            <w:proofErr w:type="spellStart"/>
            <w:r>
              <w:t>яких</w:t>
            </w:r>
            <w:proofErr w:type="spellEnd"/>
            <w:r>
              <w:t xml:space="preserve"> 100 </w:t>
            </w:r>
            <w:proofErr w:type="spellStart"/>
            <w:r>
              <w:t>відсотків</w:t>
            </w:r>
            <w:proofErr w:type="spellEnd"/>
            <w:r>
              <w:t xml:space="preserve"> </w:t>
            </w:r>
            <w:proofErr w:type="spellStart"/>
            <w:r>
              <w:t>акцій</w:t>
            </w:r>
            <w:proofErr w:type="spellEnd"/>
            <w:r>
              <w:t xml:space="preserve"> (</w:t>
            </w:r>
            <w:proofErr w:type="spellStart"/>
            <w:r>
              <w:t>часток</w:t>
            </w:r>
            <w:proofErr w:type="spellEnd"/>
            <w:r>
              <w:t xml:space="preserve">, </w:t>
            </w:r>
            <w:proofErr w:type="spellStart"/>
            <w:r>
              <w:t>паїв</w:t>
            </w:r>
            <w:proofErr w:type="spellEnd"/>
            <w:r>
              <w:t xml:space="preserve">) </w:t>
            </w:r>
            <w:proofErr w:type="spellStart"/>
            <w:r>
              <w:t>належить</w:t>
            </w:r>
            <w:proofErr w:type="spellEnd"/>
            <w:r>
              <w:t xml:space="preserve"> </w:t>
            </w:r>
            <w:proofErr w:type="spellStart"/>
            <w:r>
              <w:t>державі</w:t>
            </w:r>
            <w:proofErr w:type="spellEnd"/>
            <w:r>
              <w:t>;</w:t>
            </w:r>
          </w:p>
          <w:p w:rsidR="0004113D" w:rsidRDefault="0004113D">
            <w:pPr>
              <w:pStyle w:val="rvps2"/>
            </w:pPr>
            <w:bookmarkStart w:id="42" w:name="n6863"/>
            <w:bookmarkEnd w:id="42"/>
            <w:r>
              <w:lastRenderedPageBreak/>
              <w:t xml:space="preserve"> </w:t>
            </w:r>
            <w:proofErr w:type="spellStart"/>
            <w:r>
              <w:t>земельні</w:t>
            </w:r>
            <w:proofErr w:type="spellEnd"/>
            <w:r>
              <w:t xml:space="preserve"> </w:t>
            </w:r>
            <w:proofErr w:type="spellStart"/>
            <w:r>
              <w:t>ділянки</w:t>
            </w:r>
            <w:proofErr w:type="spellEnd"/>
            <w:r>
              <w:t xml:space="preserve"> </w:t>
            </w:r>
            <w:proofErr w:type="spellStart"/>
            <w:r>
              <w:t>сільськогосподарських</w:t>
            </w:r>
            <w:proofErr w:type="spellEnd"/>
            <w:r>
              <w:t xml:space="preserve"> </w:t>
            </w:r>
            <w:proofErr w:type="spellStart"/>
            <w:proofErr w:type="gramStart"/>
            <w:r>
              <w:t>п</w:t>
            </w:r>
            <w:proofErr w:type="gramEnd"/>
            <w:r>
              <w:t>ідприємств</w:t>
            </w:r>
            <w:proofErr w:type="spellEnd"/>
            <w:r>
              <w:t xml:space="preserve"> </w:t>
            </w:r>
            <w:proofErr w:type="spellStart"/>
            <w:r>
              <w:t>усіх</w:t>
            </w:r>
            <w:proofErr w:type="spellEnd"/>
            <w:r>
              <w:t xml:space="preserve"> форм </w:t>
            </w:r>
            <w:proofErr w:type="spellStart"/>
            <w:r>
              <w:t>власності</w:t>
            </w:r>
            <w:proofErr w:type="spellEnd"/>
            <w:r>
              <w:t xml:space="preserve"> та </w:t>
            </w:r>
            <w:proofErr w:type="spellStart"/>
            <w:r>
              <w:t>фермерських</w:t>
            </w:r>
            <w:proofErr w:type="spellEnd"/>
            <w:r>
              <w:t xml:space="preserve"> (</w:t>
            </w:r>
            <w:proofErr w:type="spellStart"/>
            <w:r>
              <w:t>селянських</w:t>
            </w:r>
            <w:proofErr w:type="spellEnd"/>
            <w:r>
              <w:t xml:space="preserve">) </w:t>
            </w:r>
            <w:proofErr w:type="spellStart"/>
            <w:r>
              <w:t>господарств</w:t>
            </w:r>
            <w:proofErr w:type="spellEnd"/>
            <w:r>
              <w:t xml:space="preserve">, </w:t>
            </w:r>
            <w:proofErr w:type="spellStart"/>
            <w:r>
              <w:t>зайняті</w:t>
            </w:r>
            <w:proofErr w:type="spellEnd"/>
            <w:r>
              <w:t xml:space="preserve"> </w:t>
            </w:r>
            <w:proofErr w:type="spellStart"/>
            <w:r>
              <w:t>молодими</w:t>
            </w:r>
            <w:proofErr w:type="spellEnd"/>
            <w:r>
              <w:t xml:space="preserve"> садами, </w:t>
            </w:r>
            <w:proofErr w:type="spellStart"/>
            <w:r>
              <w:t>ягідниками</w:t>
            </w:r>
            <w:proofErr w:type="spellEnd"/>
            <w:r>
              <w:t xml:space="preserve"> та виноградниками до </w:t>
            </w:r>
            <w:proofErr w:type="spellStart"/>
            <w:r>
              <w:t>вступу</w:t>
            </w:r>
            <w:proofErr w:type="spellEnd"/>
            <w:r>
              <w:t xml:space="preserve"> </w:t>
            </w:r>
            <w:proofErr w:type="spellStart"/>
            <w:r>
              <w:t>їх</w:t>
            </w:r>
            <w:proofErr w:type="spellEnd"/>
            <w:r>
              <w:t xml:space="preserve"> у пору </w:t>
            </w:r>
            <w:proofErr w:type="spellStart"/>
            <w:r>
              <w:t>плодоношення</w:t>
            </w:r>
            <w:proofErr w:type="spellEnd"/>
            <w:r>
              <w:t xml:space="preserve">, а </w:t>
            </w:r>
            <w:proofErr w:type="spellStart"/>
            <w:r>
              <w:t>також</w:t>
            </w:r>
            <w:proofErr w:type="spellEnd"/>
            <w:r>
              <w:t xml:space="preserve"> </w:t>
            </w:r>
            <w:proofErr w:type="spellStart"/>
            <w:r>
              <w:t>гібридними</w:t>
            </w:r>
            <w:proofErr w:type="spellEnd"/>
            <w:r>
              <w:t xml:space="preserve"> </w:t>
            </w:r>
            <w:proofErr w:type="spellStart"/>
            <w:r>
              <w:t>насадженнями</w:t>
            </w:r>
            <w:proofErr w:type="spellEnd"/>
            <w:r>
              <w:t xml:space="preserve">, </w:t>
            </w:r>
            <w:proofErr w:type="spellStart"/>
            <w:r>
              <w:t>генофондовими</w:t>
            </w:r>
            <w:proofErr w:type="spellEnd"/>
            <w:r>
              <w:t xml:space="preserve"> </w:t>
            </w:r>
            <w:proofErr w:type="spellStart"/>
            <w:r>
              <w:t>колекціями</w:t>
            </w:r>
            <w:proofErr w:type="spellEnd"/>
            <w:r>
              <w:t xml:space="preserve"> та </w:t>
            </w:r>
            <w:proofErr w:type="spellStart"/>
            <w:r>
              <w:t>розсадниками</w:t>
            </w:r>
            <w:proofErr w:type="spellEnd"/>
            <w:r>
              <w:t xml:space="preserve"> </w:t>
            </w:r>
            <w:proofErr w:type="spellStart"/>
            <w:r>
              <w:t>багаторічних</w:t>
            </w:r>
            <w:proofErr w:type="spellEnd"/>
            <w:r>
              <w:t xml:space="preserve"> </w:t>
            </w:r>
            <w:proofErr w:type="spellStart"/>
            <w:r>
              <w:t>плодових</w:t>
            </w:r>
            <w:proofErr w:type="spellEnd"/>
            <w:r>
              <w:t xml:space="preserve"> </w:t>
            </w:r>
            <w:proofErr w:type="spellStart"/>
            <w:r>
              <w:t>насаджень</w:t>
            </w:r>
            <w:proofErr w:type="spellEnd"/>
            <w:r>
              <w:t>;</w:t>
            </w:r>
          </w:p>
          <w:p w:rsidR="0004113D" w:rsidRDefault="0004113D">
            <w:pPr>
              <w:pStyle w:val="rvps2"/>
            </w:pPr>
            <w:bookmarkStart w:id="43" w:name="n6864"/>
            <w:bookmarkEnd w:id="43"/>
            <w:r>
              <w:t xml:space="preserve"> </w:t>
            </w:r>
            <w:proofErr w:type="spellStart"/>
            <w:r>
              <w:t>земельні</w:t>
            </w:r>
            <w:proofErr w:type="spellEnd"/>
            <w:r>
              <w:t xml:space="preserve"> </w:t>
            </w:r>
            <w:proofErr w:type="spellStart"/>
            <w:r>
              <w:t>ділянки</w:t>
            </w:r>
            <w:proofErr w:type="spellEnd"/>
            <w:r>
              <w:t xml:space="preserve"> </w:t>
            </w:r>
            <w:proofErr w:type="spellStart"/>
            <w:r>
              <w:t>кладовищ</w:t>
            </w:r>
            <w:proofErr w:type="spellEnd"/>
            <w:r>
              <w:t xml:space="preserve">, </w:t>
            </w:r>
            <w:proofErr w:type="spellStart"/>
            <w:r>
              <w:t>крематорії</w:t>
            </w:r>
            <w:proofErr w:type="gramStart"/>
            <w:r>
              <w:t>в</w:t>
            </w:r>
            <w:proofErr w:type="spellEnd"/>
            <w:proofErr w:type="gramEnd"/>
            <w:r>
              <w:t xml:space="preserve"> та </w:t>
            </w:r>
            <w:proofErr w:type="spellStart"/>
            <w:r>
              <w:t>колумбаріїв</w:t>
            </w:r>
            <w:proofErr w:type="spellEnd"/>
            <w:r>
              <w:t>.</w:t>
            </w:r>
          </w:p>
          <w:p w:rsidR="0004113D" w:rsidRDefault="0004113D">
            <w:pPr>
              <w:pStyle w:val="rvps2"/>
              <w:rPr>
                <w:lang w:val="uk-UA"/>
              </w:rPr>
            </w:pPr>
            <w:bookmarkStart w:id="44" w:name="n6865"/>
            <w:bookmarkEnd w:id="44"/>
            <w:r>
              <w:t xml:space="preserve"> </w:t>
            </w:r>
            <w:proofErr w:type="spellStart"/>
            <w:r>
              <w:t>земельні</w:t>
            </w:r>
            <w:proofErr w:type="spellEnd"/>
            <w:r>
              <w:t xml:space="preserve"> </w:t>
            </w:r>
            <w:proofErr w:type="spellStart"/>
            <w:r>
              <w:t>ділянки</w:t>
            </w:r>
            <w:proofErr w:type="spellEnd"/>
            <w:r>
              <w:t xml:space="preserve">, на </w:t>
            </w:r>
            <w:proofErr w:type="spellStart"/>
            <w:r>
              <w:t>яких</w:t>
            </w:r>
            <w:proofErr w:type="spellEnd"/>
            <w:r>
              <w:t xml:space="preserve"> </w:t>
            </w:r>
            <w:proofErr w:type="spellStart"/>
            <w:r>
              <w:t>розташовані</w:t>
            </w:r>
            <w:proofErr w:type="spellEnd"/>
            <w:r>
              <w:t xml:space="preserve"> </w:t>
            </w:r>
            <w:proofErr w:type="spellStart"/>
            <w:r>
              <w:t>дипломатичні</w:t>
            </w:r>
            <w:proofErr w:type="spellEnd"/>
            <w:r>
              <w:t xml:space="preserve"> </w:t>
            </w:r>
            <w:proofErr w:type="spellStart"/>
            <w:r>
              <w:t>представництва</w:t>
            </w:r>
            <w:proofErr w:type="spellEnd"/>
            <w:r>
              <w:t xml:space="preserve">, </w:t>
            </w:r>
            <w:proofErr w:type="spellStart"/>
            <w:r>
              <w:t>які</w:t>
            </w:r>
            <w:proofErr w:type="spellEnd"/>
            <w:r>
              <w:t xml:space="preserve"> </w:t>
            </w:r>
            <w:proofErr w:type="spellStart"/>
            <w:r>
              <w:t>відповідно</w:t>
            </w:r>
            <w:proofErr w:type="spellEnd"/>
            <w:r>
              <w:t xml:space="preserve"> до </w:t>
            </w:r>
            <w:proofErr w:type="spellStart"/>
            <w:r>
              <w:t>міжнародних</w:t>
            </w:r>
            <w:proofErr w:type="spellEnd"/>
            <w:r>
              <w:t xml:space="preserve"> </w:t>
            </w:r>
            <w:proofErr w:type="spellStart"/>
            <w:r>
              <w:t>договорів</w:t>
            </w:r>
            <w:proofErr w:type="spellEnd"/>
            <w:r>
              <w:t xml:space="preserve"> (</w:t>
            </w:r>
            <w:proofErr w:type="spellStart"/>
            <w:r>
              <w:t>угод</w:t>
            </w:r>
            <w:proofErr w:type="spellEnd"/>
            <w:r>
              <w:t xml:space="preserve">), </w:t>
            </w:r>
            <w:proofErr w:type="spellStart"/>
            <w:r>
              <w:t>згода</w:t>
            </w:r>
            <w:proofErr w:type="spellEnd"/>
            <w:r>
              <w:t xml:space="preserve"> на </w:t>
            </w:r>
            <w:proofErr w:type="spellStart"/>
            <w:r>
              <w:t>обов’язковість</w:t>
            </w:r>
            <w:proofErr w:type="spellEnd"/>
            <w:r>
              <w:t xml:space="preserve"> </w:t>
            </w:r>
            <w:proofErr w:type="spellStart"/>
            <w:r>
              <w:t>яких</w:t>
            </w:r>
            <w:proofErr w:type="spellEnd"/>
            <w:r>
              <w:t xml:space="preserve"> </w:t>
            </w:r>
            <w:proofErr w:type="spellStart"/>
            <w:r>
              <w:t>надана</w:t>
            </w:r>
            <w:proofErr w:type="spellEnd"/>
            <w:r>
              <w:t xml:space="preserve"> Верховною Радою </w:t>
            </w:r>
            <w:proofErr w:type="spellStart"/>
            <w:r>
              <w:t>України</w:t>
            </w:r>
            <w:proofErr w:type="spellEnd"/>
            <w:r>
              <w:t xml:space="preserve">, </w:t>
            </w:r>
            <w:proofErr w:type="spellStart"/>
            <w:r>
              <w:t>користуються</w:t>
            </w:r>
            <w:proofErr w:type="spellEnd"/>
            <w:r>
              <w:t xml:space="preserve"> </w:t>
            </w:r>
            <w:proofErr w:type="spellStart"/>
            <w:r>
              <w:t>приміщеннями</w:t>
            </w:r>
            <w:proofErr w:type="spellEnd"/>
            <w:r>
              <w:t xml:space="preserve"> та </w:t>
            </w:r>
            <w:proofErr w:type="spellStart"/>
            <w:r>
              <w:t>прилеглими</w:t>
            </w:r>
            <w:proofErr w:type="spellEnd"/>
            <w:r>
              <w:t xml:space="preserve"> до них </w:t>
            </w:r>
            <w:proofErr w:type="spellStart"/>
            <w:r>
              <w:t>земельними</w:t>
            </w:r>
            <w:proofErr w:type="spellEnd"/>
            <w:r>
              <w:t xml:space="preserve"> </w:t>
            </w:r>
            <w:proofErr w:type="spellStart"/>
            <w:r>
              <w:t>ділянками</w:t>
            </w:r>
            <w:proofErr w:type="spellEnd"/>
            <w:r>
              <w:t xml:space="preserve"> </w:t>
            </w:r>
            <w:proofErr w:type="gramStart"/>
            <w:r>
              <w:t>на</w:t>
            </w:r>
            <w:proofErr w:type="gramEnd"/>
            <w:r>
              <w:t xml:space="preserve"> </w:t>
            </w:r>
            <w:proofErr w:type="spellStart"/>
            <w:r>
              <w:t>безоплатній</w:t>
            </w:r>
            <w:proofErr w:type="spellEnd"/>
            <w:r>
              <w:t xml:space="preserve"> </w:t>
            </w:r>
            <w:proofErr w:type="spellStart"/>
            <w:r>
              <w:t>основі</w:t>
            </w:r>
            <w:proofErr w:type="spellEnd"/>
            <w:r>
              <w:t>.</w:t>
            </w:r>
            <w:bookmarkStart w:id="45" w:name="n11949"/>
            <w:bookmarkStart w:id="46" w:name="n6866"/>
            <w:bookmarkEnd w:id="45"/>
            <w:bookmarkEnd w:id="46"/>
          </w:p>
          <w:p w:rsidR="0004113D" w:rsidRDefault="0004113D">
            <w:pPr>
              <w:pStyle w:val="rvps2"/>
              <w:rPr>
                <w:lang w:val="uk-UA"/>
              </w:rPr>
            </w:pPr>
            <w:r>
              <w:rPr>
                <w:lang w:val="uk-UA"/>
              </w:rPr>
              <w:t xml:space="preserve"> земельні ділянки, надані для будівництва і обслуговування культових та інших будівель, необхідних для забезпечення діяльності релігійних організацій України, статути (положення) яких зареєстровано у встановленому законом порядку.</w:t>
            </w:r>
          </w:p>
          <w:p w:rsidR="0004113D" w:rsidRDefault="0004113D">
            <w:pPr>
              <w:pStyle w:val="a7"/>
              <w:ind w:firstLine="0"/>
              <w:jc w:val="both"/>
              <w:rPr>
                <w:rFonts w:ascii="Times New Roman" w:hAnsi="Times New Roman"/>
                <w:sz w:val="24"/>
                <w:szCs w:val="24"/>
              </w:rPr>
            </w:pPr>
          </w:p>
        </w:tc>
        <w:tc>
          <w:tcPr>
            <w:tcW w:w="3060" w:type="dxa"/>
            <w:tcBorders>
              <w:top w:val="single" w:sz="4" w:space="0" w:color="auto"/>
              <w:left w:val="single" w:sz="4" w:space="0" w:color="auto"/>
              <w:bottom w:val="single" w:sz="4" w:space="0" w:color="auto"/>
              <w:right w:val="single" w:sz="4" w:space="0" w:color="auto"/>
            </w:tcBorders>
          </w:tcPr>
          <w:p w:rsidR="0004113D" w:rsidRDefault="0004113D">
            <w:pPr>
              <w:pStyle w:val="a7"/>
              <w:ind w:firstLine="0"/>
              <w:jc w:val="center"/>
              <w:rPr>
                <w:rFonts w:ascii="Times New Roman" w:hAnsi="Times New Roman"/>
                <w:sz w:val="24"/>
                <w:szCs w:val="24"/>
              </w:rPr>
            </w:pPr>
          </w:p>
          <w:p w:rsidR="0004113D" w:rsidRDefault="0004113D">
            <w:pPr>
              <w:pStyle w:val="a7"/>
              <w:ind w:firstLine="0"/>
              <w:rPr>
                <w:rFonts w:ascii="Times New Roman" w:hAnsi="Times New Roman"/>
                <w:sz w:val="24"/>
                <w:szCs w:val="24"/>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lastRenderedPageBreak/>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rPr>
                <w:rFonts w:ascii="Times New Roman" w:hAnsi="Times New Roman"/>
                <w:sz w:val="24"/>
                <w:szCs w:val="24"/>
                <w:lang w:val="ru-RU"/>
              </w:rPr>
            </w:pPr>
          </w:p>
          <w:p w:rsidR="0004113D" w:rsidRDefault="0004113D">
            <w:pPr>
              <w:pStyle w:val="a7"/>
              <w:ind w:firstLine="0"/>
              <w:rPr>
                <w:rFonts w:ascii="Times New Roman" w:hAnsi="Times New Roman"/>
                <w:sz w:val="24"/>
                <w:szCs w:val="24"/>
                <w:lang w:val="ru-RU"/>
              </w:rPr>
            </w:pPr>
          </w:p>
          <w:p w:rsidR="0004113D" w:rsidRDefault="0004113D">
            <w:pPr>
              <w:pStyle w:val="a7"/>
              <w:ind w:firstLine="0"/>
              <w:rPr>
                <w:rFonts w:ascii="Times New Roman" w:hAnsi="Times New Roman"/>
                <w:sz w:val="24"/>
                <w:szCs w:val="24"/>
                <w:lang w:val="ru-RU"/>
              </w:rPr>
            </w:pPr>
          </w:p>
          <w:p w:rsidR="0004113D" w:rsidRDefault="0004113D">
            <w:pPr>
              <w:pStyle w:val="a7"/>
              <w:ind w:firstLine="0"/>
              <w:rPr>
                <w:rFonts w:ascii="Times New Roman" w:hAnsi="Times New Roman"/>
                <w:sz w:val="24"/>
                <w:szCs w:val="24"/>
                <w:lang w:val="ru-RU"/>
              </w:rPr>
            </w:pPr>
          </w:p>
          <w:p w:rsidR="0004113D" w:rsidRDefault="0004113D">
            <w:pPr>
              <w:pStyle w:val="a7"/>
              <w:ind w:firstLine="0"/>
              <w:rPr>
                <w:rFonts w:ascii="Times New Roman" w:hAnsi="Times New Roman"/>
                <w:sz w:val="24"/>
                <w:szCs w:val="24"/>
                <w:lang w:val="ru-RU"/>
              </w:rPr>
            </w:pPr>
          </w:p>
          <w:p w:rsidR="0004113D" w:rsidRDefault="0004113D">
            <w:pPr>
              <w:pStyle w:val="a7"/>
              <w:ind w:firstLine="0"/>
              <w:rPr>
                <w:rFonts w:ascii="Times New Roman" w:hAnsi="Times New Roman"/>
                <w:sz w:val="24"/>
                <w:szCs w:val="24"/>
                <w:lang w:val="ru-RU"/>
              </w:rPr>
            </w:pPr>
          </w:p>
          <w:p w:rsidR="0004113D" w:rsidRDefault="0004113D">
            <w:pPr>
              <w:pStyle w:val="a7"/>
              <w:ind w:firstLine="0"/>
              <w:rPr>
                <w:rFonts w:ascii="Times New Roman" w:hAnsi="Times New Roman"/>
                <w:sz w:val="24"/>
                <w:szCs w:val="24"/>
                <w:lang w:val="ru-RU"/>
              </w:rPr>
            </w:pPr>
          </w:p>
          <w:p w:rsidR="0004113D" w:rsidRDefault="0004113D">
            <w:pPr>
              <w:pStyle w:val="a7"/>
              <w:ind w:firstLine="0"/>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tc>
      </w:tr>
    </w:tbl>
    <w:p w:rsidR="0004113D" w:rsidRDefault="0004113D" w:rsidP="0004113D">
      <w:pPr>
        <w:pStyle w:val="a7"/>
        <w:ind w:firstLine="0"/>
        <w:jc w:val="both"/>
        <w:rPr>
          <w:rFonts w:ascii="Times New Roman" w:hAnsi="Times New Roman"/>
          <w:sz w:val="24"/>
          <w:szCs w:val="24"/>
          <w:lang w:val="ru-RU"/>
        </w:rPr>
      </w:pPr>
    </w:p>
    <w:p w:rsidR="0004113D" w:rsidRDefault="0004113D" w:rsidP="0004113D">
      <w:pPr>
        <w:pStyle w:val="a7"/>
        <w:jc w:val="both"/>
        <w:rPr>
          <w:rFonts w:ascii="Times New Roman" w:hAnsi="Times New Roman"/>
          <w:sz w:val="20"/>
        </w:rPr>
      </w:pPr>
      <w:r>
        <w:rPr>
          <w:rFonts w:ascii="Times New Roman" w:hAnsi="Times New Roman"/>
          <w:sz w:val="20"/>
          <w:vertAlign w:val="superscript"/>
        </w:rPr>
        <w:t xml:space="preserve">1 </w:t>
      </w:r>
      <w:r>
        <w:rPr>
          <w:rFonts w:ascii="Times New Roman" w:hAnsi="Times New Roman"/>
          <w:sz w:val="20"/>
        </w:rPr>
        <w:t>Пільги визначаються з урахуванням норм підпункту 12.3.7 пункту 12.3 статті</w:t>
      </w:r>
      <w:r>
        <w:rPr>
          <w:rFonts w:ascii="Times New Roman" w:hAnsi="Times New Roman"/>
          <w:sz w:val="20"/>
          <w:lang w:val="ru-RU"/>
        </w:rPr>
        <w:t xml:space="preserve"> </w:t>
      </w:r>
      <w:r>
        <w:rPr>
          <w:rFonts w:ascii="Times New Roman" w:hAnsi="Times New Roman"/>
          <w:sz w:val="20"/>
        </w:rPr>
        <w:t>12, пункту 30.2 статті 30, статей 281 і 282 Податкового кодексу України. У разі встановлення пільг, відмінних на територіях різних населених пунктів адміністративно-територіальної одиниці, за кожним населеним пунктом пільги затверджуються окремо.</w:t>
      </w:r>
    </w:p>
    <w:p w:rsidR="0004113D" w:rsidRDefault="0004113D" w:rsidP="0004113D">
      <w:pPr>
        <w:pStyle w:val="a7"/>
        <w:jc w:val="both"/>
        <w:rPr>
          <w:rFonts w:ascii="Times New Roman" w:hAnsi="Times New Roman"/>
          <w:noProof/>
          <w:sz w:val="20"/>
        </w:rPr>
      </w:pPr>
    </w:p>
    <w:p w:rsidR="003D7C94" w:rsidRPr="0004113D" w:rsidRDefault="003D7C94">
      <w:pPr>
        <w:rPr>
          <w:lang w:val="uk-UA"/>
        </w:rPr>
      </w:pPr>
    </w:p>
    <w:sectPr w:rsidR="003D7C94" w:rsidRPr="000411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Corbe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04113D"/>
    <w:rsid w:val="0004113D"/>
    <w:rsid w:val="003D7C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04113D"/>
    <w:pPr>
      <w:keepNext/>
      <w:spacing w:before="120" w:after="0" w:line="240" w:lineRule="auto"/>
      <w:ind w:left="567"/>
      <w:outlineLvl w:val="2"/>
    </w:pPr>
    <w:rPr>
      <w:rFonts w:ascii="Antiqua" w:eastAsia="Times New Roman" w:hAnsi="Antiqua" w:cs="Times New Roman"/>
      <w:b/>
      <w:i/>
      <w:sz w:val="26"/>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04113D"/>
    <w:rPr>
      <w:rFonts w:ascii="Antiqua" w:eastAsia="Times New Roman" w:hAnsi="Antiqua" w:cs="Times New Roman"/>
      <w:b/>
      <w:i/>
      <w:sz w:val="26"/>
      <w:szCs w:val="20"/>
      <w:lang w:val="uk-UA"/>
    </w:rPr>
  </w:style>
  <w:style w:type="character" w:styleId="a3">
    <w:name w:val="Hyperlink"/>
    <w:basedOn w:val="a0"/>
    <w:uiPriority w:val="99"/>
    <w:semiHidden/>
    <w:unhideWhenUsed/>
    <w:rsid w:val="0004113D"/>
    <w:rPr>
      <w:color w:val="0000FF"/>
      <w:u w:val="single"/>
    </w:rPr>
  </w:style>
  <w:style w:type="character" w:styleId="a4">
    <w:name w:val="FollowedHyperlink"/>
    <w:basedOn w:val="a0"/>
    <w:uiPriority w:val="99"/>
    <w:semiHidden/>
    <w:unhideWhenUsed/>
    <w:rsid w:val="0004113D"/>
    <w:rPr>
      <w:color w:val="800080" w:themeColor="followedHyperlink"/>
      <w:u w:val="single"/>
    </w:rPr>
  </w:style>
  <w:style w:type="paragraph" w:styleId="a5">
    <w:name w:val="Balloon Text"/>
    <w:basedOn w:val="a"/>
    <w:link w:val="a6"/>
    <w:uiPriority w:val="99"/>
    <w:semiHidden/>
    <w:unhideWhenUsed/>
    <w:rsid w:val="0004113D"/>
    <w:pPr>
      <w:spacing w:after="0" w:line="240" w:lineRule="auto"/>
    </w:pPr>
    <w:rPr>
      <w:rFonts w:ascii="Segoe UI" w:eastAsia="Times New Roman" w:hAnsi="Segoe UI" w:cs="Times New Roman"/>
      <w:sz w:val="18"/>
      <w:szCs w:val="18"/>
      <w:lang/>
    </w:rPr>
  </w:style>
  <w:style w:type="character" w:customStyle="1" w:styleId="a6">
    <w:name w:val="Текст выноски Знак"/>
    <w:basedOn w:val="a0"/>
    <w:link w:val="a5"/>
    <w:uiPriority w:val="99"/>
    <w:semiHidden/>
    <w:rsid w:val="0004113D"/>
    <w:rPr>
      <w:rFonts w:ascii="Segoe UI" w:eastAsia="Times New Roman" w:hAnsi="Segoe UI" w:cs="Times New Roman"/>
      <w:sz w:val="18"/>
      <w:szCs w:val="18"/>
      <w:lang/>
    </w:rPr>
  </w:style>
  <w:style w:type="paragraph" w:customStyle="1" w:styleId="a7">
    <w:name w:val="Нормальний текст"/>
    <w:basedOn w:val="a"/>
    <w:rsid w:val="0004113D"/>
    <w:pPr>
      <w:spacing w:before="120" w:after="0" w:line="240" w:lineRule="auto"/>
      <w:ind w:firstLine="567"/>
    </w:pPr>
    <w:rPr>
      <w:rFonts w:ascii="Antiqua" w:eastAsia="Times New Roman" w:hAnsi="Antiqua" w:cs="Times New Roman"/>
      <w:sz w:val="26"/>
      <w:szCs w:val="20"/>
      <w:lang w:val="uk-UA"/>
    </w:rPr>
  </w:style>
  <w:style w:type="paragraph" w:customStyle="1" w:styleId="a8">
    <w:name w:val="Назва документа"/>
    <w:basedOn w:val="a"/>
    <w:next w:val="a7"/>
    <w:rsid w:val="0004113D"/>
    <w:pPr>
      <w:keepNext/>
      <w:keepLines/>
      <w:spacing w:before="240" w:after="240" w:line="240" w:lineRule="auto"/>
      <w:jc w:val="center"/>
    </w:pPr>
    <w:rPr>
      <w:rFonts w:ascii="Antiqua" w:eastAsia="Times New Roman" w:hAnsi="Antiqua" w:cs="Times New Roman"/>
      <w:b/>
      <w:sz w:val="26"/>
      <w:szCs w:val="20"/>
      <w:lang w:val="uk-UA"/>
    </w:rPr>
  </w:style>
  <w:style w:type="paragraph" w:customStyle="1" w:styleId="ShapkaDocumentu">
    <w:name w:val="Shapka Documentu"/>
    <w:basedOn w:val="a"/>
    <w:rsid w:val="0004113D"/>
    <w:pPr>
      <w:keepNext/>
      <w:keepLines/>
      <w:spacing w:after="240" w:line="240" w:lineRule="auto"/>
      <w:ind w:left="3969"/>
      <w:jc w:val="center"/>
    </w:pPr>
    <w:rPr>
      <w:rFonts w:ascii="Antiqua" w:eastAsia="Times New Roman" w:hAnsi="Antiqua" w:cs="Times New Roman"/>
      <w:sz w:val="26"/>
      <w:szCs w:val="20"/>
      <w:lang w:val="uk-UA"/>
    </w:rPr>
  </w:style>
  <w:style w:type="paragraph" w:customStyle="1" w:styleId="rvps2">
    <w:name w:val="rvps2"/>
    <w:basedOn w:val="a"/>
    <w:rsid w:val="000411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04113D"/>
  </w:style>
  <w:style w:type="character" w:customStyle="1" w:styleId="rvts11">
    <w:name w:val="rvts11"/>
    <w:basedOn w:val="a0"/>
    <w:rsid w:val="0004113D"/>
  </w:style>
  <w:style w:type="character" w:customStyle="1" w:styleId="rvts9">
    <w:name w:val="rvts9"/>
    <w:basedOn w:val="a0"/>
    <w:rsid w:val="0004113D"/>
  </w:style>
</w:styles>
</file>

<file path=word/webSettings.xml><?xml version="1.0" encoding="utf-8"?>
<w:webSettings xmlns:r="http://schemas.openxmlformats.org/officeDocument/2006/relationships" xmlns:w="http://schemas.openxmlformats.org/wordprocessingml/2006/main">
  <w:divs>
    <w:div w:id="123419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3.rada.gov.ua/laws/show/3551-12" TargetMode="Externa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3701</Words>
  <Characters>21099</Characters>
  <Application>Microsoft Office Word</Application>
  <DocSecurity>0</DocSecurity>
  <Lines>175</Lines>
  <Paragraphs>49</Paragraphs>
  <ScaleCrop>false</ScaleCrop>
  <Company>Microsoft</Company>
  <LinksUpToDate>false</LinksUpToDate>
  <CharactersWithSpaces>24751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2019-04-17T07:57:00Z</dcterms:created>
  <dcterms:modified xsi:type="dcterms:W3CDTF">2019-04-17T07:57:00Z</dcterms:modified>
</cp:coreProperties>
</file>